
<file path=[Content_Types].xml><?xml version="1.0" encoding="utf-8"?>
<Types xmlns="http://schemas.openxmlformats.org/package/2006/content-types">
  <Default Extension="xml" ContentType="applicatio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w:document xmlns:wps="http://schemas.microsoft.com/office/word/2010/wordprocessingShape" xmlns:r="http://schemas.openxmlformats.org/officeDocument/2006/relationships" xmlns:wpg="http://schemas.microsoft.com/office/word/2010/wordprocessingGroup" xmlns:wp="http://schemas.openxmlformats.org/drawingml/2006/wordprocessingDrawing" xmlns:w15="http://schemas.microsoft.com/office/word/2012/wordml" xmlns:wne="http://schemas.microsoft.com/office/word/2006/wordml" xmlns:w14="http://schemas.microsoft.com/office/word/2010/wordml" xmlns:v="urn:schemas-microsoft-com:vml" xmlns:wp14="http://schemas.microsoft.com/office/word/2010/wordprocessingDrawing" xmlns:w10="urn:schemas-microsoft-com:office:word" xmlns:wpi="http://schemas.microsoft.com/office/word/2010/wordprocessingInk"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15 wp14">
  <w:body>
    <w:p>
      <w:pPr>
        <w:jc w:val="center"/>
        <w:rPr>
          <w:b w:val="1"/>
          <w:sz w:val="44"/>
          <w:bCs/>
          <w:szCs w:val="44"/>
          <w:rFonts w:hint="eastAsia"/>
        </w:rPr>
      </w:pPr>
      <w:r>
        <w:rPr>
          <w:b w:val="1"/>
          <w:sz w:val="44"/>
          <w:bCs/>
          <w:szCs w:val="44"/>
          <w:rFonts w:hint="eastAsia"/>
        </w:rPr>
        <w:t>成都渝三峡</w:t>
      </w:r>
      <w:r>
        <w:rPr>
          <w:b w:val="1"/>
          <w:sz w:val="44"/>
          <w:lang w:val="en-US" w:eastAsia="zh-CN"/>
          <w:bCs/>
          <w:szCs w:val="44"/>
          <w:rFonts w:hint="eastAsia"/>
        </w:rPr>
        <w:t>油漆有限公司</w:t>
      </w:r>
    </w:p>
    <w:p>
      <w:pPr>
        <w:jc w:val="center"/>
        <w:rPr>
          <w:b w:val="1"/>
          <w:sz w:val="44"/>
          <w:bCs/>
          <w:szCs w:val="44"/>
          <w:rFonts w:hint="eastAsia"/>
        </w:rPr>
      </w:pPr>
      <w:r>
        <w:rPr>
          <w:b w:val="1"/>
          <w:sz w:val="44"/>
          <w:bCs/>
          <w:szCs w:val="44"/>
          <w:rFonts w:hint="eastAsia"/>
        </w:rPr>
        <w:t>闲置设备拆除安全环保协议书</w:t>
      </w:r>
    </w:p>
    <w:p>
      <w:pPr>
        <w:rPr>
          <w:rFonts w:hint="eastAsia"/>
        </w:rPr>
      </w:pPr>
    </w:p>
    <w:p>
      <w:pPr>
        <w:ind w:firstLine="600" w:firstLineChars="200"/>
        <w:rPr>
          <w:sz w:val="30"/>
          <w:lang w:val="en-US" w:eastAsia="zh-CN"/>
          <w:szCs w:val="30"/>
          <w:rFonts w:ascii="宋体" w:hAnsi="宋体" w:cs="宋体" w:hint="default"/>
        </w:rPr>
      </w:pPr>
      <w:r>
        <w:rPr>
          <w:sz w:val="30"/>
          <w:lang w:val="en-US" w:eastAsia="zh-CN"/>
          <w:szCs w:val="30"/>
          <w:rFonts w:ascii="宋体" w:hAnsi="宋体" w:cs="宋体" w:hint="eastAsia"/>
        </w:rPr>
        <w:t>甲方:</w:t>
      </w:r>
      <w:r>
        <w:rPr>
          <w:sz w:val="30"/>
          <w:lang w:val="en-US" w:eastAsia="zh-CN"/>
          <w:szCs w:val="30"/>
          <w:rFonts w:ascii="宋体" w:hAnsi="宋体" w:cs="宋体" w:hint="eastAsia"/>
        </w:rPr>
        <w:t xml:space="preserve"> 成都渝三峡油漆有限公司</w:t>
      </w:r>
      <w:r>
        <w:rPr>
          <w:sz w:val="30"/>
          <w:lang w:val="en-US" w:eastAsia="zh-CN"/>
          <w:szCs w:val="30"/>
          <w:rFonts w:ascii="宋体" w:hAnsi="宋体" w:cs="宋体" w:hint="eastAsia"/>
        </w:rPr>
        <w:t xml:space="preserve">   (以下简称</w:t>
      </w:r>
      <w:r>
        <w:rPr>
          <w:sz w:val="30"/>
          <w:lang w:val="en-US" w:eastAsia="zh-CN"/>
          <w:szCs w:val="30"/>
          <w:rFonts w:ascii="宋体" w:hAnsi="宋体" w:cs="宋体" w:hint="default"/>
        </w:rPr>
        <w:t>”甲方”</w:t>
      </w:r>
      <w:r>
        <w:rPr>
          <w:sz w:val="30"/>
          <w:lang w:val="en-US" w:eastAsia="zh-CN"/>
          <w:szCs w:val="30"/>
          <w:rFonts w:ascii="宋体" w:hAnsi="宋体" w:cs="宋体" w:hint="eastAsia"/>
        </w:rPr>
        <w:t>)</w:t>
      </w:r>
    </w:p>
    <w:p>
      <w:pPr>
        <w:ind w:firstLine="600" w:firstLineChars="200"/>
        <w:rPr>
          <w:sz w:val="30"/>
          <w:lang w:val="en-US" w:eastAsia="zh-CN"/>
          <w:szCs w:val="30"/>
          <w:rFonts w:ascii="宋体" w:hAnsi="宋体" w:cs="宋体" w:hint="eastAsia"/>
        </w:rPr>
      </w:pPr>
      <w:r>
        <w:rPr>
          <w:sz w:val="30"/>
          <w:lang w:val="en-US" w:eastAsia="zh-CN"/>
          <w:szCs w:val="30"/>
          <w:rFonts w:ascii="宋体" w:hAnsi="宋体" w:cs="宋体" w:hint="eastAsia"/>
        </w:rPr>
        <w:t>乙方:</w:t>
      </w:r>
      <w:r>
        <w:rPr>
          <w:sz w:val="30"/>
          <w:lang w:val="en-US" w:eastAsia="zh-CN"/>
          <w:szCs w:val="30"/>
          <w:rFonts w:ascii="宋体" w:hAnsi="宋体" w:cs="宋体" w:hint="eastAsia"/>
        </w:rPr>
        <w:t xml:space="preserve">                    </w:t>
      </w:r>
      <w:r>
        <w:rPr>
          <w:sz w:val="30"/>
          <w:lang w:val="en-US" w:eastAsia="zh-CN"/>
          <w:szCs w:val="30"/>
          <w:rFonts w:ascii="宋体" w:hAnsi="宋体" w:cs="宋体" w:hint="eastAsia"/>
        </w:rPr>
        <w:t xml:space="preserve">      (以下简称</w:t>
      </w:r>
      <w:r>
        <w:rPr>
          <w:sz w:val="30"/>
          <w:lang w:val="en-US" w:eastAsia="zh-CN"/>
          <w:szCs w:val="30"/>
          <w:rFonts w:ascii="宋体" w:hAnsi="宋体" w:cs="宋体" w:hint="default"/>
        </w:rPr>
        <w:t>”乙方”</w:t>
      </w:r>
      <w:r>
        <w:rPr>
          <w:sz w:val="30"/>
          <w:lang w:val="en-US" w:eastAsia="zh-CN"/>
          <w:szCs w:val="30"/>
          <w:rFonts w:ascii="宋体" w:hAnsi="宋体" w:cs="宋体" w:hint="eastAsia"/>
        </w:rPr>
        <w:t>)</w:t>
      </w:r>
    </w:p>
    <w:p>
      <w:pPr>
        <w:ind w:firstLine="600" w:firstLineChars="200"/>
        <w:rPr>
          <w:sz w:val="30"/>
          <w:lang w:val="en-US" w:eastAsia="zh-CN"/>
          <w:szCs w:val="30"/>
          <w:rFonts w:ascii="宋体" w:hAnsi="宋体" w:cs="宋体" w:hint="eastAsia"/>
        </w:rPr>
      </w:pPr>
      <w:r>
        <w:rPr>
          <w:sz w:val="30"/>
          <w:lang w:val="en-US" w:eastAsia="zh-CN"/>
          <w:szCs w:val="30"/>
          <w:rFonts w:ascii="宋体" w:hAnsi="宋体" w:cs="宋体" w:hint="eastAsia"/>
        </w:rPr>
        <w:t>依据《中华人民共和国民法典》、《中华人民共和国安全生产法》、《中华人民共和国环境保护法》、《建设工程安全生产管理条例》、《中华人民共和国固体废物污染环境防治法》、《中华人民共和国大气污染防治法》、《中华人民共和国土壤污染防治法》及《施工场地扬排放标准》等相关法律法规和甲方安全环保管理规定，为保障闲置设备顺利拆除施工,保证拆除施工安全、环保、人身、设备及建筑物等安全，明确甲、乙双方安全环保责任，确保施工安全，经甲、乙双方协商，达成如下协议:</w:t>
      </w:r>
    </w:p>
    <w:p>
      <w:pPr>
        <w:ind w:firstLine="602" w:firstLineChars="200"/>
        <w:rPr>
          <w:b w:val="1"/>
          <w:sz w:val="30"/>
          <w:bCs/>
          <w:szCs w:val="30"/>
          <w:rFonts w:hint="eastAsia"/>
        </w:rPr>
      </w:pPr>
      <w:r>
        <w:rPr>
          <w:b w:val="1"/>
          <w:sz w:val="30"/>
          <w:bCs/>
          <w:szCs w:val="30"/>
          <w:rFonts w:hint="eastAsia"/>
        </w:rPr>
        <w:t>一、 施工项目:成都渝三峡闲置设备拆除</w:t>
      </w:r>
    </w:p>
    <w:p>
      <w:pPr>
        <w:ind w:firstLine="602" w:firstLineChars="200"/>
        <w:rPr>
          <w:b w:val="1"/>
          <w:sz w:val="30"/>
          <w:bCs/>
          <w:szCs w:val="30"/>
          <w:rFonts w:hint="eastAsia"/>
        </w:rPr>
      </w:pPr>
      <w:r>
        <w:rPr>
          <w:b w:val="1"/>
          <w:sz w:val="30"/>
          <w:bCs/>
          <w:szCs w:val="30"/>
          <w:rFonts w:hint="eastAsia"/>
        </w:rPr>
        <w:t>二、 施工地点:成都市龙泉驿区西河镇螺丝路82号</w:t>
      </w:r>
    </w:p>
    <w:p>
      <w:pPr>
        <w:ind w:firstLine="602" w:firstLineChars="200"/>
        <w:rPr>
          <w:b w:val="1"/>
          <w:sz w:val="30"/>
          <w:bCs/>
          <w:szCs w:val="30"/>
          <w:rFonts w:hint="eastAsia"/>
        </w:rPr>
      </w:pPr>
      <w:r>
        <w:rPr>
          <w:b w:val="1"/>
          <w:sz w:val="30"/>
          <w:bCs/>
          <w:szCs w:val="30"/>
          <w:rFonts w:hint="eastAsia"/>
        </w:rPr>
        <w:t>三、 施工时间:2023年  月  日至2023年  月  日</w:t>
      </w:r>
    </w:p>
    <w:p>
      <w:pPr>
        <w:ind w:firstLine="602" w:firstLineChars="200"/>
        <w:rPr>
          <w:b w:val="1"/>
          <w:sz w:val="30"/>
          <w:bCs/>
          <w:szCs w:val="30"/>
          <w:rFonts w:hint="eastAsia"/>
        </w:rPr>
      </w:pPr>
      <w:r>
        <w:rPr>
          <w:b w:val="1"/>
          <w:sz w:val="30"/>
          <w:bCs/>
          <w:szCs w:val="30"/>
          <w:rFonts w:hint="eastAsia"/>
        </w:rPr>
        <w:t>四、 具体内容:</w:t>
      </w:r>
    </w:p>
    <w:p>
      <w:pPr>
        <w:ind w:firstLine="600" w:firstLineChars="200"/>
        <w:rPr>
          <w:sz w:val="30"/>
          <w:lang w:val="en-US" w:eastAsia="zh-CN"/>
          <w:szCs w:val="30"/>
          <w:rFonts w:hint="eastAsia"/>
        </w:rPr>
      </w:pPr>
      <w:r>
        <w:rPr>
          <w:sz w:val="30"/>
          <w:szCs w:val="30"/>
          <w:rFonts w:ascii="宋体" w:hAnsi="宋体" w:cs="宋体" w:hint="eastAsia"/>
        </w:rPr>
        <w:t>（一）甲方的安全责任</w:t>
      </w:r>
    </w:p>
    <w:p>
      <w:pPr>
        <w:ind w:firstLine="600" w:firstLineChars="200"/>
        <w:rPr>
          <w:sz w:val="30"/>
          <w:lang w:val="en-US" w:eastAsia="zh-CN"/>
          <w:szCs w:val="30"/>
          <w:rFonts w:ascii="宋体" w:hAnsi="宋体" w:cs="宋体" w:hint="eastAsia"/>
        </w:rPr>
      </w:pPr>
      <w:r>
        <w:rPr>
          <w:sz w:val="30"/>
          <w:lang w:val="en-US" w:eastAsia="zh-CN"/>
          <w:szCs w:val="30"/>
          <w:rFonts w:ascii="宋体" w:hAnsi="宋体" w:cs="宋体" w:hint="eastAsia"/>
        </w:rPr>
        <w:t>1、甲方审查乙方资质必须符合要求。</w:t>
      </w:r>
    </w:p>
    <w:p>
      <w:pPr>
        <w:ind w:firstLine="600" w:firstLineChars="200"/>
        <w:rPr>
          <w:sz w:val="30"/>
          <w:lang w:val="en-US" w:eastAsia="zh-CN"/>
          <w:szCs w:val="30"/>
          <w:rFonts w:ascii="宋体" w:hAnsi="宋体" w:cs="宋体" w:hint="eastAsia"/>
        </w:rPr>
      </w:pPr>
      <w:r>
        <w:rPr>
          <w:sz w:val="30"/>
          <w:lang w:val="en-US" w:eastAsia="zh-CN"/>
          <w:szCs w:val="30"/>
          <w:rFonts w:ascii="宋体" w:hAnsi="宋体" w:cs="宋体" w:hint="eastAsia"/>
        </w:rPr>
        <w:t>2、</w:t>
      </w:r>
      <w:r>
        <w:rPr>
          <w:sz w:val="30"/>
          <w:szCs w:val="30"/>
          <w:rFonts w:ascii="宋体" w:hAnsi="宋体" w:cs="宋体" w:hint="eastAsia"/>
        </w:rPr>
        <w:t>制定《拆除方案》及《拆除突发安全环保事故应急预案》并经审查合格</w:t>
      </w:r>
      <w:r>
        <w:rPr>
          <w:sz w:val="30"/>
          <w:lang w:eastAsia="zh-CN"/>
          <w:szCs w:val="30"/>
          <w:rFonts w:ascii="宋体" w:hAnsi="宋体" w:cs="宋体" w:hint="eastAsia"/>
        </w:rPr>
        <w:t>。</w:t>
      </w:r>
    </w:p>
    <w:p>
      <w:pPr>
        <w:ind w:firstLine="600" w:firstLineChars="200"/>
        <w:rPr>
          <w:sz w:val="30"/>
          <w:szCs w:val="30"/>
          <w:rFonts w:ascii="宋体" w:hAnsi="宋体" w:cs="宋体" w:hint="eastAsia"/>
        </w:rPr>
      </w:pPr>
      <w:r>
        <w:rPr>
          <w:sz w:val="30"/>
          <w:lang w:val="en-US" w:eastAsia="zh-CN"/>
          <w:szCs w:val="30"/>
          <w:rFonts w:ascii="宋体" w:hAnsi="宋体" w:cs="宋体" w:hint="eastAsia"/>
        </w:rPr>
        <w:t>3、甲方</w:t>
      </w:r>
      <w:r>
        <w:rPr>
          <w:sz w:val="30"/>
          <w:szCs w:val="30"/>
          <w:rFonts w:ascii="宋体" w:hAnsi="宋体" w:cs="宋体" w:hint="eastAsia"/>
        </w:rPr>
        <w:t>负责对乙方作业人员进行安全教育，告知乙方我公司是危险化学品生产企业，具有易燃易爆、有毒、有害特性，包括告知作业场所的危险因素、应采取的应对措施和甲方有关安全管理规章制度等并经考试合格才能上岗。</w:t>
      </w:r>
    </w:p>
    <w:p>
      <w:pPr>
        <w:ind w:firstLine="600" w:firstLineChars="200"/>
        <w:rPr>
          <w:sz w:val="30"/>
          <w:lang w:val="en-US" w:eastAsia="zh-CN"/>
          <w:szCs w:val="30"/>
          <w:rFonts w:ascii="宋体" w:hAnsi="宋体" w:cs="宋体" w:hint="eastAsia"/>
        </w:rPr>
      </w:pPr>
      <w:r>
        <w:rPr>
          <w:sz w:val="30"/>
          <w:lang w:val="en-US" w:eastAsia="zh-CN"/>
          <w:szCs w:val="30"/>
          <w:rFonts w:ascii="宋体" w:hAnsi="宋体" w:cs="宋体" w:hint="eastAsia"/>
        </w:rPr>
        <w:t>4、</w:t>
      </w:r>
      <w:r>
        <w:rPr>
          <w:sz w:val="30"/>
          <w:lang w:eastAsia="zh-CN"/>
          <w:szCs w:val="30"/>
          <w:rFonts w:ascii="宋体" w:hAnsi="宋体" w:cs="宋体" w:hint="eastAsia"/>
        </w:rPr>
        <w:t>按照有关规定，在落实各项安全措施并符合要求的情况下，及时办理各种危险作业票证；</w:t>
      </w:r>
    </w:p>
    <w:p>
      <w:pPr>
        <w:ind w:firstLine="600" w:firstLineChars="200"/>
        <w:rPr>
          <w:sz w:val="30"/>
          <w:lang w:eastAsia="zh-CN"/>
          <w:szCs w:val="30"/>
          <w:rFonts w:ascii="宋体" w:hAnsi="宋体" w:cs="宋体" w:hint="eastAsia"/>
        </w:rPr>
      </w:pPr>
      <w:r>
        <w:rPr>
          <w:sz w:val="30"/>
          <w:lang w:val="en-US" w:eastAsia="zh-CN"/>
          <w:szCs w:val="30"/>
          <w:rFonts w:ascii="宋体" w:hAnsi="宋体" w:cs="宋体" w:hint="eastAsia"/>
        </w:rPr>
        <w:t>5、</w:t>
      </w:r>
      <w:r>
        <w:rPr>
          <w:sz w:val="30"/>
          <w:szCs w:val="30"/>
          <w:rFonts w:ascii="宋体" w:hAnsi="宋体" w:cs="宋体" w:hint="eastAsia"/>
        </w:rPr>
        <w:t>加强拆除施工现场作业安全监管</w:t>
      </w:r>
      <w:r>
        <w:rPr>
          <w:sz w:val="30"/>
          <w:lang w:eastAsia="zh-CN"/>
          <w:szCs w:val="30"/>
          <w:rFonts w:ascii="宋体" w:hAnsi="宋体" w:cs="宋体" w:hint="eastAsia"/>
        </w:rPr>
        <w:t>，</w:t>
      </w:r>
      <w:r>
        <w:rPr>
          <w:sz w:val="30"/>
          <w:szCs w:val="30"/>
          <w:rFonts w:ascii="宋体" w:hAnsi="宋体" w:cs="宋体" w:hint="eastAsia"/>
        </w:rPr>
        <w:t>及时纠正各种违章违纪行为</w:t>
      </w:r>
      <w:r>
        <w:rPr>
          <w:sz w:val="30"/>
          <w:lang w:eastAsia="zh-CN"/>
          <w:szCs w:val="30"/>
          <w:rFonts w:ascii="宋体" w:hAnsi="宋体" w:cs="宋体" w:hint="eastAsia"/>
        </w:rPr>
        <w:t>，发现严重违章行为有权责令停止作业。</w:t>
      </w:r>
    </w:p>
    <w:p>
      <w:pPr>
        <w:ind w:firstLine="600" w:firstLineChars="200"/>
        <w:rPr>
          <w:sz w:val="30"/>
          <w:lang w:val="en-US" w:eastAsia="zh-CN"/>
          <w:szCs w:val="30"/>
          <w:rFonts w:ascii="宋体" w:hAnsi="宋体" w:cs="宋体" w:hint="eastAsia"/>
        </w:rPr>
      </w:pPr>
      <w:r>
        <w:rPr>
          <w:sz w:val="30"/>
          <w:lang w:val="en-US" w:eastAsia="zh-CN"/>
          <w:szCs w:val="30"/>
          <w:rFonts w:ascii="宋体" w:hAnsi="宋体" w:cs="宋体" w:hint="eastAsia"/>
        </w:rPr>
        <w:t>（二）乙方的安全责任</w:t>
      </w:r>
    </w:p>
    <w:p>
      <w:pPr>
        <w:ind w:firstLine="600" w:firstLineChars="200"/>
        <w:rPr>
          <w:sz w:val="30"/>
          <w:lang w:val="en-US" w:eastAsia="zh-CN"/>
          <w:szCs w:val="30"/>
          <w:rFonts w:ascii="宋体" w:hAnsi="宋体" w:cs="宋体" w:hint="eastAsia"/>
        </w:rPr>
      </w:pPr>
      <w:r>
        <w:rPr>
          <w:sz w:val="30"/>
          <w:lang w:val="en-US" w:eastAsia="zh-CN"/>
          <w:szCs w:val="30"/>
          <w:rFonts w:ascii="宋体" w:hAnsi="宋体" w:cs="宋体" w:hint="eastAsia"/>
        </w:rPr>
        <w:t>1、乙方已知甲方为重点防火单位,作业场所的危险因素和安全风险；严格按照《拆除方案》进行，乙方应为施工人员缴纳工伤保险和意外伤害保险,必须有派工单，施工人员必须在派工名单内；</w:t>
      </w:r>
    </w:p>
    <w:p>
      <w:pPr>
        <w:ind w:firstLine="600" w:firstLineChars="200"/>
        <w:rPr>
          <w:sz w:val="30"/>
          <w:lang w:val="en-US" w:eastAsia="zh-CN"/>
          <w:szCs w:val="30"/>
          <w:rFonts w:ascii="宋体" w:hAnsi="宋体" w:cs="宋体" w:hint="eastAsia"/>
        </w:rPr>
      </w:pPr>
      <w:r>
        <w:rPr>
          <w:sz w:val="30"/>
          <w:lang w:val="en-US" w:eastAsia="zh-CN"/>
          <w:szCs w:val="30"/>
          <w:rFonts w:ascii="宋体" w:hAnsi="宋体" w:cs="宋体" w:hint="eastAsia"/>
        </w:rPr>
        <w:t>2、乙方必须配备具备相应资质的安全专职管理人员和环境工程师各一名，每天进行现场监督管理，并报甲方备案，如果甲方发现安全及环保管理人员没有到现场监督，按2000元/人/次。</w:t>
      </w:r>
    </w:p>
    <w:p>
      <w:pPr>
        <w:ind w:firstLine="600" w:firstLineChars="200"/>
        <w:rPr>
          <w:sz w:val="30"/>
          <w:lang w:val="en-US" w:eastAsia="zh-CN"/>
          <w:szCs w:val="30"/>
          <w:rFonts w:ascii="宋体" w:hAnsi="宋体" w:cs="宋体" w:hint="eastAsia"/>
        </w:rPr>
      </w:pPr>
      <w:r>
        <w:rPr>
          <w:sz w:val="30"/>
          <w:lang w:val="en-US" w:eastAsia="zh-CN"/>
          <w:szCs w:val="30"/>
          <w:rFonts w:ascii="宋体" w:hAnsi="宋体" w:cs="宋体" w:hint="eastAsia"/>
        </w:rPr>
        <w:t>3、乙方在拆除过程中，储罐、反应釜及盛装过有机溶剂的设备严禁现场动火切割，否则，甲方发现按5000元/次处罚。</w:t>
      </w:r>
    </w:p>
    <w:p>
      <w:pPr>
        <w:ind w:firstLine="600" w:firstLineChars="200"/>
        <w:rPr>
          <w:sz w:val="30"/>
          <w:lang w:val="en-US" w:eastAsia="zh-CN"/>
          <w:szCs w:val="30"/>
          <w:rFonts w:ascii="宋体" w:hAnsi="宋体" w:cs="宋体" w:hint="eastAsia"/>
        </w:rPr>
      </w:pPr>
      <w:r>
        <w:rPr>
          <w:sz w:val="30"/>
          <w:lang w:val="en-US" w:eastAsia="zh-CN"/>
          <w:szCs w:val="30"/>
          <w:rFonts w:ascii="宋体" w:hAnsi="宋体" w:cs="宋体" w:hint="eastAsia"/>
        </w:rPr>
        <w:t>4、乙方在拆除过程中需采取措施，储罐、管道内的残留物需妥善回收，并将拆除过程中产生的危废交甲方处置，不得造成环境污染。否则，甲方有权按10000元/次处罚。</w:t>
      </w:r>
    </w:p>
    <w:p>
      <w:pPr>
        <w:ind w:firstLine="600" w:firstLineChars="200"/>
        <w:rPr>
          <w:sz w:val="30"/>
          <w:lang w:val="en-US" w:eastAsia="zh-CN"/>
          <w:szCs w:val="30"/>
          <w:rFonts w:ascii="宋体" w:hAnsi="宋体" w:cs="宋体" w:hint="eastAsia"/>
        </w:rPr>
      </w:pPr>
      <w:r>
        <w:rPr>
          <w:sz w:val="30"/>
          <w:lang w:val="en-US" w:eastAsia="zh-CN"/>
          <w:szCs w:val="30"/>
          <w:rFonts w:ascii="宋体" w:hAnsi="宋体" w:cs="宋体" w:hint="eastAsia"/>
        </w:rPr>
        <w:t>5、乙方严格履行各级安全生产责任制。与甲方签订《拆除作业安全环保协议书》，明确安全生产的责任。乙方法人代表或主要负责人作为其承包施工项目的第一责任人，对施工现场的安全生产负直接责任。认真执行现场安全管理制度，确保施工现场安全，制定安全施工作业技术交底书。</w:t>
      </w:r>
    </w:p>
    <w:p>
      <w:pPr>
        <w:numPr>
          <w:ilvl w:val="0"/>
          <w:numId w:val="0"/>
        </w:numPr>
        <w:ind w:firstLine="560" w:firstLineChars="200"/>
        <w:rPr>
          <w:b w:val="0"/>
          <w:sz w:val="28"/>
          <w:lang w:eastAsia="zh-CN"/>
          <w:bCs w:val="0"/>
          <w:szCs w:val="28"/>
          <w:rFonts w:ascii="宋体" w:hAnsi="宋体" w:eastAsia="宋体" w:cs="宋体" w:hint="eastAsia"/>
        </w:rPr>
      </w:pPr>
      <w:r>
        <w:rPr>
          <w:b w:val="0"/>
          <w:sz w:val="28"/>
          <w:lang w:val="en-US" w:eastAsia="zh-CN"/>
          <w:bCs w:val="0"/>
          <w:szCs w:val="28"/>
          <w:rFonts w:ascii="宋体" w:hAnsi="宋体" w:eastAsia="宋体" w:cs="宋体" w:hint="eastAsia"/>
        </w:rPr>
        <w:t>6、</w:t>
      </w:r>
      <w:r>
        <w:rPr>
          <w:b w:val="0"/>
          <w:sz w:val="28"/>
          <w:lang w:eastAsia="zh-CN"/>
          <w:bCs w:val="0"/>
          <w:szCs w:val="28"/>
          <w:rFonts w:ascii="宋体" w:hAnsi="宋体" w:eastAsia="宋体" w:cs="宋体" w:hint="eastAsia"/>
        </w:rPr>
        <w:t>按规定为施工人员配备劳动防护用品、用具，并监督作业人员在作业过程中正确使用劳动防护用品、用具，保证施工人员安全；</w:t>
      </w:r>
    </w:p>
    <w:p>
      <w:pPr>
        <w:ind w:firstLine="600" w:firstLineChars="200"/>
        <w:rPr>
          <w:sz w:val="30"/>
          <w:lang w:val="en-US" w:eastAsia="zh-CN"/>
          <w:szCs w:val="30"/>
          <w:rFonts w:ascii="宋体" w:hAnsi="宋体" w:cs="宋体" w:hint="eastAsia"/>
        </w:rPr>
      </w:pPr>
      <w:r>
        <w:rPr>
          <w:sz w:val="30"/>
          <w:lang w:val="en-US" w:eastAsia="zh-CN"/>
          <w:szCs w:val="30"/>
          <w:rFonts w:ascii="宋体" w:hAnsi="宋体" w:cs="宋体" w:hint="eastAsia"/>
        </w:rPr>
        <w:t>7、乙方负责在施工现场配备消防器材并定期检查维护，确保完好，备用。</w:t>
      </w:r>
    </w:p>
    <w:p>
      <w:pPr>
        <w:ind w:firstLine="600" w:firstLineChars="200"/>
        <w:rPr>
          <w:sz w:val="30"/>
          <w:lang w:val="en-US" w:eastAsia="zh-CN"/>
          <w:szCs w:val="30"/>
          <w:rFonts w:ascii="宋体" w:hAnsi="宋体" w:cs="宋体" w:hint="eastAsia"/>
        </w:rPr>
      </w:pPr>
      <w:r>
        <w:rPr>
          <w:sz w:val="30"/>
          <w:lang w:val="en-US" w:eastAsia="zh-CN"/>
          <w:szCs w:val="30"/>
          <w:rFonts w:ascii="宋体" w:hAnsi="宋体" w:cs="宋体" w:hint="eastAsia"/>
        </w:rPr>
        <w:t>8、乙方应在施工区域设置明显謷示标志，对于时间较长的集中性施工项目要做围挡、封闭处理，施工人员应在施工区域内活动，不得随意进入非施工区域，甲方人员有权随时检查。</w:t>
      </w:r>
    </w:p>
    <w:p>
      <w:pPr>
        <w:ind w:firstLine="600" w:firstLineChars="200"/>
        <w:rPr>
          <w:sz w:val="30"/>
          <w:lang w:val="en-US" w:eastAsia="zh-CN"/>
          <w:szCs w:val="30"/>
          <w:rFonts w:ascii="宋体" w:hAnsi="宋体" w:cs="宋体" w:hint="eastAsia"/>
        </w:rPr>
      </w:pPr>
      <w:r>
        <w:rPr>
          <w:sz w:val="30"/>
          <w:lang w:val="en-US" w:eastAsia="zh-CN"/>
          <w:szCs w:val="30"/>
          <w:rFonts w:ascii="宋体" w:hAnsi="宋体" w:cs="宋体" w:hint="eastAsia"/>
        </w:rPr>
        <w:t>9、施工现场物资要分类码放整齐，不得超高，不准阻挡消防设施、消防通道等。</w:t>
      </w:r>
    </w:p>
    <w:p>
      <w:pPr>
        <w:ind w:firstLine="600" w:firstLineChars="200"/>
        <w:rPr>
          <w:sz w:val="30"/>
          <w:lang w:val="en-US" w:eastAsia="zh-CN"/>
          <w:szCs w:val="30"/>
          <w:rFonts w:ascii="宋体" w:hAnsi="宋体" w:cs="宋体" w:hint="eastAsia"/>
        </w:rPr>
      </w:pPr>
      <w:r>
        <w:rPr>
          <w:sz w:val="30"/>
          <w:lang w:val="en-US" w:eastAsia="zh-CN"/>
          <w:szCs w:val="30"/>
          <w:rFonts w:ascii="宋体" w:hAnsi="宋体" w:cs="宋体" w:hint="eastAsia"/>
        </w:rPr>
        <w:t>10、乙方在施工过程中当天产生的垃圾当日清理干净。施工结束后，乙方应对施工现场彻底清理，做到工完、料尽、场地清。清理出的垃圾不能随意堆放在甲方管理的场地内，否则可根据实际情况对乙方进行处罚。对外发生的污染、交通等意外事故由乙方负责。</w:t>
      </w:r>
    </w:p>
    <w:p>
      <w:pPr>
        <w:ind w:firstLine="600" w:firstLineChars="200"/>
        <w:rPr>
          <w:sz w:val="30"/>
          <w:lang w:val="en-US" w:eastAsia="zh-CN"/>
          <w:szCs w:val="30"/>
          <w:rFonts w:ascii="宋体" w:hAnsi="宋体" w:cs="宋体" w:hint="eastAsia"/>
        </w:rPr>
      </w:pPr>
      <w:r>
        <w:rPr>
          <w:sz w:val="30"/>
          <w:lang w:val="en-US" w:eastAsia="zh-CN"/>
          <w:szCs w:val="30"/>
          <w:rFonts w:ascii="宋体" w:hAnsi="宋体" w:cs="宋体" w:hint="eastAsia"/>
        </w:rPr>
        <w:t>11、甲方公司内部所有施工现场一律禁止吸烟，外来施工人员只允许在甲方指定吸烟点吸烟。</w:t>
      </w:r>
    </w:p>
    <w:p>
      <w:pPr>
        <w:ind w:firstLine="600" w:firstLineChars="200"/>
        <w:rPr>
          <w:sz w:val="30"/>
          <w:lang w:val="en-US" w:eastAsia="zh-CN"/>
          <w:szCs w:val="30"/>
          <w:rFonts w:ascii="宋体" w:hAnsi="宋体" w:cs="宋体" w:hint="eastAsia"/>
        </w:rPr>
      </w:pPr>
      <w:r>
        <w:rPr>
          <w:sz w:val="30"/>
          <w:lang w:val="en-US" w:eastAsia="zh-CN"/>
          <w:szCs w:val="30"/>
          <w:rFonts w:ascii="宋体" w:hAnsi="宋体" w:cs="宋体" w:hint="eastAsia"/>
        </w:rPr>
        <w:t>12、乙方施工车辆进出厂区，须经甲方门卫值班人员检查且在厂区行驶车速不大于15km/h。</w:t>
      </w:r>
    </w:p>
    <w:p>
      <w:pPr>
        <w:ind w:firstLine="600" w:firstLineChars="200"/>
        <w:rPr>
          <w:sz w:val="30"/>
          <w:lang w:val="en-US" w:eastAsia="zh-CN"/>
          <w:szCs w:val="30"/>
          <w:rFonts w:ascii="宋体" w:hAnsi="宋体" w:cs="宋体" w:hint="eastAsia"/>
        </w:rPr>
      </w:pPr>
      <w:r>
        <w:rPr>
          <w:sz w:val="30"/>
          <w:lang w:val="en-US" w:eastAsia="zh-CN"/>
          <w:szCs w:val="30"/>
          <w:rFonts w:ascii="宋体" w:hAnsi="宋体" w:cs="宋体" w:hint="eastAsia"/>
        </w:rPr>
        <w:t>13、拆除方案定义成低风险的设备(包括含机油的设备)拆除后，需贴上标签，说明来源、原用途、再利用或处置去向等并做好登记，做好台账记录。拆除过程中要拍照片(整体拆除照片)，并进行汇总、分类、辨识。</w:t>
      </w:r>
    </w:p>
    <w:p>
      <w:pPr>
        <w:ind w:firstLine="600" w:firstLineChars="200"/>
        <w:rPr>
          <w:sz w:val="30"/>
          <w:lang w:val="en-US" w:eastAsia="zh-CN"/>
          <w:szCs w:val="30"/>
          <w:rFonts w:ascii="宋体" w:hAnsi="宋体" w:cs="宋体" w:hint="eastAsia"/>
        </w:rPr>
      </w:pPr>
      <w:r>
        <w:rPr>
          <w:sz w:val="30"/>
          <w:lang w:val="en-US" w:eastAsia="zh-CN"/>
          <w:szCs w:val="30"/>
          <w:rFonts w:ascii="宋体" w:hAnsi="宋体" w:cs="宋体" w:hint="eastAsia"/>
        </w:rPr>
        <w:t>14、特种设备拆除时，需要备案，由有资质的第三方进行拆除。特种设备在体现其功能时必须的内含的所有随即物品(如润滑油、制冷剂等)，必须全部密封运走。同时要求，特种设备的最终去向必须满足以下两者之一:</w:t>
      </w:r>
    </w:p>
    <w:p>
      <w:pPr>
        <w:ind w:firstLine="600" w:firstLineChars="200"/>
        <w:rPr>
          <w:sz w:val="30"/>
          <w:lang w:val="en-US" w:eastAsia="zh-CN"/>
          <w:szCs w:val="30"/>
          <w:rFonts w:ascii="宋体" w:hAnsi="宋体" w:cs="宋体" w:hint="eastAsia"/>
        </w:rPr>
      </w:pPr>
      <w:r>
        <w:rPr>
          <w:sz w:val="30"/>
          <w:lang w:val="en-US" w:eastAsia="zh-CN"/>
          <w:szCs w:val="30"/>
          <w:rFonts w:ascii="宋体" w:hAnsi="宋体" w:cs="宋体" w:hint="eastAsia"/>
        </w:rPr>
        <w:fldChar w:fldCharType="begin"/>
      </w:r>
      <w:r>
        <w:rPr>
          <w:sz w:val="30"/>
          <w:lang w:val="en-US" w:eastAsia="zh-CN"/>
          <w:szCs w:val="30"/>
          <w:rFonts w:ascii="宋体" w:hAnsi="宋体" w:cs="宋体" w:hint="eastAsia"/>
        </w:rPr>
        <w:instrText xml:space="preserve"> = 1 \* GB2 \* MERGEFORMAT </w:instrText>
      </w:r>
      <w:r>
        <w:rPr>
          <w:sz w:val="30"/>
          <w:lang w:val="en-US" w:eastAsia="zh-CN"/>
          <w:szCs w:val="30"/>
          <w:rFonts w:ascii="宋体" w:hAnsi="宋体" w:cs="宋体" w:hint="eastAsia"/>
        </w:rPr>
        <w:fldChar w:fldCharType="separate"/>
      </w:r>
      <w:r>
        <w:rPr>
          <w:sz w:val="30"/>
          <w:lang w:val="en-US" w:eastAsia="zh-CN"/>
          <w:szCs w:val="30"/>
          <w:rFonts w:ascii="宋体" w:hAnsi="宋体" w:cs="宋体" w:hint="eastAsia"/>
        </w:rPr>
        <w:t>⑴</w:t>
      </w:r>
      <w:r>
        <w:rPr>
          <w:sz w:val="30"/>
          <w:lang w:val="en-US" w:eastAsia="zh-CN"/>
          <w:szCs w:val="30"/>
          <w:rFonts w:ascii="宋体" w:hAnsi="宋体" w:cs="宋体" w:hint="eastAsia"/>
        </w:rPr>
        <w:fldChar w:fldCharType="end"/>
      </w:r>
      <w:r>
        <w:rPr>
          <w:sz w:val="30"/>
          <w:lang w:val="en-US" w:eastAsia="zh-CN"/>
          <w:szCs w:val="30"/>
          <w:rFonts w:ascii="宋体" w:hAnsi="宋体" w:cs="宋体" w:hint="eastAsia"/>
        </w:rPr>
        <w:t>如果报废处理，需要提前告知甲方，甲方负责办理报废手续，手续完成后才能进行拆除活动。</w:t>
      </w:r>
    </w:p>
    <w:p>
      <w:pPr>
        <w:ind w:firstLine="600" w:firstLineChars="200"/>
        <w:rPr>
          <w:sz w:val="30"/>
          <w:lang w:val="en-US" w:eastAsia="zh-CN"/>
          <w:szCs w:val="30"/>
          <w:rFonts w:ascii="宋体" w:hAnsi="宋体" w:cs="宋体" w:hint="eastAsia"/>
        </w:rPr>
      </w:pPr>
      <w:r>
        <w:rPr>
          <w:sz w:val="30"/>
          <w:lang w:val="en-US" w:eastAsia="zh-CN"/>
          <w:szCs w:val="30"/>
          <w:rFonts w:ascii="宋体" w:hAnsi="宋体" w:cs="宋体" w:hint="eastAsia"/>
        </w:rPr>
        <w:fldChar w:fldCharType="begin"/>
      </w:r>
      <w:r>
        <w:rPr>
          <w:sz w:val="30"/>
          <w:lang w:val="en-US" w:eastAsia="zh-CN"/>
          <w:szCs w:val="30"/>
          <w:rFonts w:ascii="宋体" w:hAnsi="宋体" w:cs="宋体" w:hint="eastAsia"/>
        </w:rPr>
        <w:instrText xml:space="preserve"> = 2 \* GB2 \* MERGEFORMAT </w:instrText>
      </w:r>
      <w:r>
        <w:rPr>
          <w:sz w:val="30"/>
          <w:lang w:val="en-US" w:eastAsia="zh-CN"/>
          <w:szCs w:val="30"/>
          <w:rFonts w:ascii="宋体" w:hAnsi="宋体" w:cs="宋体" w:hint="eastAsia"/>
        </w:rPr>
        <w:fldChar w:fldCharType="separate"/>
      </w:r>
      <w:r>
        <w:rPr>
          <w:sz w:val="30"/>
          <w:lang w:val="en-US" w:eastAsia="zh-CN"/>
          <w:szCs w:val="30"/>
          <w:rFonts w:ascii="宋体" w:hAnsi="宋体" w:cs="宋体" w:hint="eastAsia"/>
        </w:rPr>
        <w:t>⑵</w:t>
      </w:r>
      <w:r>
        <w:rPr>
          <w:sz w:val="30"/>
          <w:lang w:val="en-US" w:eastAsia="zh-CN"/>
          <w:szCs w:val="30"/>
          <w:rFonts w:ascii="宋体" w:hAnsi="宋体" w:cs="宋体" w:hint="eastAsia"/>
        </w:rPr>
        <w:fldChar w:fldCharType="end"/>
      </w:r>
      <w:r>
        <w:rPr>
          <w:sz w:val="30"/>
          <w:lang w:val="en-US" w:eastAsia="zh-CN"/>
          <w:szCs w:val="30"/>
          <w:rFonts w:ascii="宋体" w:hAnsi="宋体" w:cs="宋体" w:hint="eastAsia"/>
        </w:rPr>
        <w:t>如果整机收购再利用，也需甲方先办理完注销手续，才能开始拆除，待设备运到拟定使用方，必须保证使用方在当地办理完毕注册登记手续并将登记手续给甲方报备后，才能使用。否则，由此产生的任何后果，由乙方和使用方承担。五、本协议未尽事宜，须由甲乙双方协商解决。</w:t>
      </w:r>
    </w:p>
    <w:p>
      <w:pPr>
        <w:ind w:firstLine="600" w:firstLineChars="200"/>
        <w:rPr>
          <w:sz w:val="30"/>
          <w:lang w:val="en-US" w:eastAsia="zh-CN"/>
          <w:szCs w:val="30"/>
          <w:rFonts w:ascii="宋体" w:hAnsi="宋体" w:cs="宋体" w:hint="eastAsia"/>
        </w:rPr>
      </w:pPr>
      <w:r>
        <w:rPr>
          <w:sz w:val="30"/>
          <w:lang w:val="en-US" w:eastAsia="zh-CN"/>
          <w:szCs w:val="30"/>
          <w:rFonts w:ascii="宋体" w:hAnsi="宋体" w:cs="宋体" w:hint="eastAsia"/>
        </w:rPr>
        <w:t>15、乙方向甲方缴纳安全风险抵押金人民币：伍万元整（¥ 50000.00元）。</w:t>
      </w:r>
      <w:r>
        <w:rPr>
          <w:sz w:val="30"/>
          <w:lang w:val="zh-CN" w:eastAsia="zh-CN"/>
          <w:szCs w:val="30"/>
          <w:rFonts w:ascii="宋体" w:hAnsi="宋体" w:cs="宋体" w:hint="eastAsia"/>
        </w:rPr>
        <w:t>验收合格后</w:t>
      </w:r>
      <w:r>
        <w:rPr>
          <w:sz w:val="30"/>
          <w:lang w:val="en-US" w:eastAsia="zh-CN"/>
          <w:szCs w:val="30"/>
          <w:rFonts w:ascii="宋体" w:hAnsi="宋体" w:cs="宋体" w:hint="eastAsia"/>
        </w:rPr>
        <w:t>7个工作日内退还</w:t>
      </w:r>
      <w:r>
        <w:rPr>
          <w:sz w:val="30"/>
          <w:lang w:val="zh-CN" w:eastAsia="zh-CN"/>
          <w:szCs w:val="30"/>
          <w:rFonts w:ascii="宋体" w:hAnsi="宋体" w:cs="宋体" w:hint="eastAsia"/>
        </w:rPr>
        <w:t>。</w:t>
      </w:r>
    </w:p>
    <w:p>
      <w:pPr>
        <w:ind w:firstLine="480" w:firstLineChars="200"/>
        <w:rPr>
          <w:sz w:val="30"/>
          <w:lang w:val="en-US" w:eastAsia="zh-CN"/>
          <w:szCs w:val="30"/>
          <w:rFonts w:ascii="宋体" w:hAnsi="宋体" w:cs="宋体" w:hint="eastAsia"/>
        </w:rPr>
      </w:pPr>
      <w:r>
        <w:rPr>
          <w:sz w:val="24"/>
          <w:rFonts w:ascii="宋体" w:hAnsi="宋体" w:cs="宋体" w:hint="eastAsia"/>
        </w:rPr>
        <w:t xml:space="preserve">  </w:t>
      </w:r>
      <w:r>
        <w:rPr>
          <w:sz w:val="30"/>
          <w:lang w:val="en-US" w:eastAsia="zh-CN"/>
          <w:szCs w:val="30"/>
          <w:rFonts w:ascii="宋体" w:hAnsi="宋体" w:cs="宋体" w:hint="eastAsia"/>
        </w:rPr>
        <w:t>（三）事故责任：</w:t>
      </w:r>
    </w:p>
    <w:p>
      <w:pPr>
        <w:ind w:firstLine="600" w:firstLineChars="200"/>
        <w:rPr>
          <w:sz w:val="30"/>
          <w:lang w:val="en-US" w:eastAsia="zh-CN"/>
          <w:szCs w:val="30"/>
          <w:rFonts w:ascii="宋体" w:hAnsi="宋体" w:cs="宋体" w:hint="eastAsia"/>
        </w:rPr>
      </w:pPr>
      <w:r>
        <w:rPr>
          <w:sz w:val="30"/>
          <w:lang w:val="en-US" w:eastAsia="zh-CN"/>
          <w:szCs w:val="30"/>
          <w:rFonts w:ascii="宋体" w:hAnsi="宋体" w:cs="宋体" w:hint="eastAsia"/>
        </w:rPr>
        <w:t>1、在项目实施过程中，因乙方违反国家有关安全生产法律法规、标准，违反本安全协议，违反甲方制定的安全管理规章制度而发生事故，其事故责任由乙方全部承担。若因此对甲方人员和财产造成伤害、损失，应由乙方承担全额赔偿责任。发生的事故应纳入乙方的统计。</w:t>
      </w:r>
    </w:p>
    <w:p>
      <w:pPr>
        <w:ind w:firstLine="600" w:firstLineChars="200"/>
        <w:rPr>
          <w:sz w:val="30"/>
          <w:lang w:val="en-US" w:eastAsia="zh-CN"/>
          <w:szCs w:val="30"/>
          <w:rFonts w:ascii="宋体" w:hAnsi="宋体" w:cs="宋体" w:hint="eastAsia"/>
        </w:rPr>
      </w:pPr>
      <w:r>
        <w:rPr>
          <w:sz w:val="30"/>
          <w:lang w:val="en-US" w:eastAsia="zh-CN"/>
          <w:szCs w:val="30"/>
          <w:rFonts w:ascii="宋体" w:hAnsi="宋体" w:cs="宋体" w:hint="eastAsia"/>
        </w:rPr>
        <w:t>2、前款所发生事故及造成伤害、损失，乙方不得因为本协议中甲方实施监督管理而将赔偿责任转移或分担给甲方。</w:t>
      </w:r>
    </w:p>
    <w:p>
      <w:pPr>
        <w:ind w:firstLine="602" w:firstLineChars="200"/>
        <w:rPr>
          <w:b w:val="1"/>
          <w:sz w:val="30"/>
          <w:lang w:val="en-US" w:eastAsia="zh-CN"/>
          <w:bCs/>
          <w:szCs w:val="30"/>
          <w:rFonts w:ascii="宋体" w:hAnsi="宋体" w:cs="宋体" w:hint="eastAsia"/>
        </w:rPr>
      </w:pPr>
      <w:r>
        <w:rPr>
          <w:b w:val="1"/>
          <w:sz w:val="30"/>
          <w:lang w:val="en-US" w:eastAsia="zh-CN"/>
          <w:bCs/>
          <w:szCs w:val="30"/>
          <w:rFonts w:ascii="宋体" w:hAnsi="宋体" w:cs="宋体" w:hint="eastAsia"/>
        </w:rPr>
        <w:t>五、本协议未尽事宜，甲、乙双方另行约定。另行约定与本协议具有同等效力。</w:t>
      </w:r>
    </w:p>
    <w:p>
      <w:pPr>
        <w:ind w:firstLine="602" w:firstLineChars="200"/>
        <w:rPr>
          <w:b w:val="1"/>
          <w:sz w:val="30"/>
          <w:lang w:val="en-US" w:eastAsia="zh-CN"/>
          <w:bCs/>
          <w:szCs w:val="30"/>
          <w:rFonts w:ascii="宋体" w:hAnsi="宋体" w:cs="宋体" w:hint="eastAsia"/>
        </w:rPr>
      </w:pPr>
      <w:r>
        <w:rPr>
          <w:b w:val="1"/>
          <w:sz w:val="30"/>
          <w:lang w:val="en-US" w:eastAsia="zh-CN"/>
          <w:bCs/>
          <w:szCs w:val="30"/>
          <w:rFonts w:ascii="宋体" w:hAnsi="宋体" w:cs="宋体" w:hint="eastAsia"/>
        </w:rPr>
        <w:t>六、本协议一式两份，甲乙双方各执壹份，双方签字（盖章）后生效，到项目验收合格之日终止。</w:t>
      </w:r>
    </w:p>
    <w:p>
      <w:pPr>
        <w:rPr>
          <w:b w:val="1"/>
          <w:bCs/>
          <w:rFonts w:hint="eastAsia"/>
        </w:rPr>
      </w:pPr>
    </w:p>
    <w:p>
      <w:pPr>
        <w:rPr>
          <w:rFonts w:hint="eastAsia"/>
        </w:rPr>
      </w:pPr>
    </w:p>
    <w:p>
      <w:pPr>
        <w:rPr>
          <w:rFonts w:hint="eastAsia"/>
        </w:rPr>
      </w:pPr>
    </w:p>
    <w:p>
      <w:pPr>
        <w:rPr>
          <w:rFonts w:hint="eastAsia"/>
        </w:rPr>
      </w:pPr>
    </w:p>
    <w:p>
      <w:pPr>
        <w:ind w:firstLine="600" w:firstLineChars="200"/>
        <w:rPr>
          <w:sz w:val="30"/>
          <w:lang w:val="en-US" w:eastAsia="zh-CN"/>
          <w:szCs w:val="30"/>
          <w:rFonts w:ascii="宋体" w:hAnsi="宋体" w:cs="宋体" w:hint="eastAsia"/>
        </w:rPr>
      </w:pPr>
      <w:r>
        <w:rPr>
          <w:sz w:val="30"/>
          <w:lang w:val="en-US" w:eastAsia="zh-CN"/>
          <w:szCs w:val="30"/>
          <w:rFonts w:ascii="宋体" w:hAnsi="宋体" w:cs="宋体" w:hint="eastAsia"/>
        </w:rPr>
        <w:t>甲方(公章)</w:t>
      </w:r>
      <w:r>
        <w:tab/>
        <w:rPr>
          <w:sz w:val="30"/>
          <w:lang w:val="en-US" w:eastAsia="zh-CN"/>
          <w:szCs w:val="30"/>
          <w:rFonts w:ascii="宋体" w:hAnsi="宋体" w:cs="宋体" w:hint="eastAsia"/>
        </w:rPr>
      </w:r>
      <w:r>
        <w:rPr>
          <w:sz w:val="30"/>
          <w:lang w:val="en-US" w:eastAsia="zh-CN"/>
          <w:szCs w:val="30"/>
          <w:rFonts w:ascii="宋体" w:hAnsi="宋体" w:cs="宋体" w:hint="eastAsia"/>
        </w:rPr>
        <w:t xml:space="preserve">               乙方(公章)</w:t>
      </w:r>
    </w:p>
    <w:p>
      <w:pPr>
        <w:ind w:firstLine="600" w:firstLineChars="200"/>
        <w:rPr>
          <w:sz w:val="30"/>
          <w:lang w:val="en-US" w:eastAsia="zh-CN"/>
          <w:szCs w:val="30"/>
          <w:rFonts w:ascii="宋体" w:hAnsi="宋体" w:cs="宋体" w:hint="eastAsia"/>
        </w:rPr>
      </w:pPr>
    </w:p>
    <w:p>
      <w:pPr>
        <w:ind w:firstLine="600" w:firstLineChars="200"/>
        <w:rPr>
          <w:sz w:val="30"/>
          <w:lang w:val="en-US" w:eastAsia="zh-CN"/>
          <w:szCs w:val="30"/>
          <w:rFonts w:ascii="宋体" w:hAnsi="宋体" w:cs="宋体" w:hint="eastAsia"/>
        </w:rPr>
      </w:pPr>
      <w:r>
        <w:rPr>
          <w:sz w:val="30"/>
          <w:lang w:val="en-US" w:eastAsia="zh-CN"/>
          <w:szCs w:val="30"/>
          <w:rFonts w:ascii="宋体" w:hAnsi="宋体" w:cs="宋体" w:hint="eastAsia"/>
        </w:rPr>
        <w:t xml:space="preserve">甲方代表人:      </w:t>
      </w:r>
      <w:r>
        <w:tab/>
        <w:rPr>
          <w:sz w:val="30"/>
          <w:lang w:val="en-US" w:eastAsia="zh-CN"/>
          <w:szCs w:val="30"/>
          <w:rFonts w:ascii="宋体" w:hAnsi="宋体" w:cs="宋体" w:hint="eastAsia"/>
        </w:rPr>
      </w:r>
      <w:r>
        <w:rPr>
          <w:sz w:val="30"/>
          <w:lang w:val="en-US" w:eastAsia="zh-CN"/>
          <w:szCs w:val="30"/>
          <w:rFonts w:ascii="宋体" w:hAnsi="宋体" w:cs="宋体" w:hint="eastAsia"/>
        </w:rPr>
        <w:t xml:space="preserve">         乙方代表人:</w:t>
      </w:r>
      <w:r>
        <w:tab/>
        <w:rPr>
          <w:sz w:val="30"/>
          <w:lang w:val="en-US" w:eastAsia="zh-CN"/>
          <w:szCs w:val="30"/>
          <w:rFonts w:ascii="宋体" w:hAnsi="宋体" w:cs="宋体" w:hint="eastAsia"/>
        </w:rPr>
      </w:r>
    </w:p>
    <w:p>
      <w:pPr>
        <w:ind w:firstLine="600" w:firstLineChars="200"/>
        <w:rPr>
          <w:sz w:val="30"/>
          <w:lang w:val="en-US" w:eastAsia="zh-CN"/>
          <w:szCs w:val="30"/>
          <w:rFonts w:ascii="宋体" w:hAnsi="宋体" w:cs="宋体" w:hint="eastAsia"/>
        </w:rPr>
      </w:pPr>
    </w:p>
    <w:p>
      <w:pPr>
        <w:ind w:firstLine="600" w:firstLineChars="200"/>
        <w:rPr>
          <w:sz w:val="30"/>
          <w:lang w:val="en-US" w:eastAsia="zh-CN"/>
          <w:szCs w:val="30"/>
          <w:rFonts w:ascii="宋体" w:hAnsi="宋体" w:cs="宋体" w:hint="eastAsia"/>
        </w:rPr>
      </w:pPr>
      <w:bookmarkStart w:id="0" w:name="_GoBack"/>
      <w:bookmarkEnd w:id="0"/>
      <w:r>
        <w:rPr>
          <w:sz w:val="30"/>
          <w:lang w:val="en-US" w:eastAsia="zh-CN"/>
          <w:szCs w:val="30"/>
          <w:rFonts w:ascii="宋体" w:hAnsi="宋体" w:cs="宋体" w:hint="eastAsia"/>
        </w:rPr>
        <w:t>年  月</w:t>
      </w:r>
      <w:r>
        <w:tab/>
        <w:rPr>
          <w:sz w:val="30"/>
          <w:lang w:val="en-US" w:eastAsia="zh-CN"/>
          <w:szCs w:val="30"/>
          <w:rFonts w:ascii="宋体" w:hAnsi="宋体" w:cs="宋体" w:hint="eastAsia"/>
        </w:rPr>
      </w:r>
      <w:r>
        <w:rPr>
          <w:sz w:val="30"/>
          <w:lang w:val="en-US" w:eastAsia="zh-CN"/>
          <w:szCs w:val="30"/>
          <w:rFonts w:ascii="宋体" w:hAnsi="宋体" w:cs="宋体" w:hint="eastAsia"/>
        </w:rPr>
        <w:t>日</w:t>
      </w:r>
      <w:r>
        <w:tab/>
        <w:rPr>
          <w:sz w:val="30"/>
          <w:lang w:val="en-US" w:eastAsia="zh-CN"/>
          <w:szCs w:val="30"/>
          <w:rFonts w:ascii="宋体" w:hAnsi="宋体" w:cs="宋体" w:hint="eastAsia"/>
        </w:rPr>
      </w:r>
      <w:r>
        <w:rPr>
          <w:sz w:val="30"/>
          <w:lang w:val="en-US" w:eastAsia="zh-CN"/>
          <w:szCs w:val="30"/>
          <w:rFonts w:ascii="宋体" w:hAnsi="宋体" w:cs="宋体" w:hint="eastAsia"/>
        </w:rPr>
        <w:t xml:space="preserve">                </w:t>
      </w:r>
      <w:r>
        <w:rPr>
          <w:sz w:val="30"/>
          <w:lang w:val="en-US" w:eastAsia="zh-CN"/>
          <w:szCs w:val="30"/>
          <w:rFonts w:ascii="宋体" w:hAnsi="宋体" w:cs="宋体" w:hint="eastAsia"/>
        </w:rPr>
        <w:t xml:space="preserve"> 年   月   日</w:t>
      </w:r>
    </w:p>
    <w:sectPr>
      <w:docGrid w:type="lines" w:linePitch="312" w:charSpace="0"/>
      <w:pgSz w:w="11906" w:h="16838"/>
      <w:pgMar w:top="1440" w:right="1800" w:bottom="1440" w:left="1800" w:header="851" w:footer="992" w:gutter="0"/>
      <w:cols w:space="425" w:num="1"/>
    </w:sectPr>
  </w:body>
</w:document>
</file>

<file path=word/fontTable.xml><?xml version="1.0" encoding="utf-8"?>
<w:fonts xmlns:w="http://schemas.openxmlformats.org/wordprocessingml/2006/main" xmlns:w14="http://schemas.microsoft.com/office/word/2010/wordml" xmlns:r="http://schemas.openxmlformats.org/officeDocument/2006/relationships" xmlns:mc="http://schemas.openxmlformats.org/markup-compatibility/2006"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w14="http://schemas.microsoft.com/office/word/2010/wordml" xmlns:r="http://schemas.openxmlformats.org/officeDocument/2006/relationships" xmlns:sl="http://schemas.openxmlformats.org/schemaLibrary/2006/main" xmlns:v="urn:schemas-microsoft-com:vml" xmlns:wpsCustomData="http://www.wps.cn/officeDocument/2013/wpsCustomData" xmlns:w10="urn:schemas-microsoft-com:office:word" xmlns:o="urn:schemas-microsoft-com:office:office" xmlns:w="http://schemas.openxmlformats.org/wordprocessingml/2006/main" xmlns:m="http://schemas.openxmlformats.org/officeDocument/2006/math" xmlns:mc="http://schemas.openxmlformats.org/markup-compatibility/2006" mc:Ignorable="w14">
  <w:bordersDoNotSurroundHeader/>
  <w:bordersDoNotSurroundFooter/>
  <w:defaultTabStop w:val="420"/>
  <w:drawingGridVerticalSpacing w:val="156"/>
  <w:displayHorizontalDrawingGridEvery w:val="0"/>
  <w:displayVerticalDrawingGridEvery w:val="2"/>
  <w:characterSpacingControl w:val="compressPunctuation"/>
  <w:zoom w:percent="100"/>
  <w:compat>
    <w:spaceForUL/>
    <w:balanceSingleByteDoubleByteWidth/>
    <w:doNotLeaveBackslashAlone/>
    <w:ulTrailSpace/>
    <w:doNotExpandShiftReturn/>
    <w:adjustLineHeightInTable/>
    <w:useFELayout/>
    <w:compatSetting w:val="14" w:uri="http://schemas.microsoft.com/office/word" w:name="compatibilityMode"/>
    <w:compatSetting w:val="1" w:uri="http://schemas.microsoft.com/office/word" w:name="overrideTableStyleFontSizeAndJustification"/>
    <w:compatSetting w:val="1" w:uri="http://schemas.microsoft.com/office/word" w:name="enableOpenTypeFeatures"/>
    <w:compatSetting w:val="1" w:uri="http://schemas.microsoft.com/office/word" w:name="doNotFlipMirrorIndents"/>
  </w:compat>
  <w:rsids>
    <w:rsidRoot w:val="027F666E"/>
    <w:rsid w:val="027F666E"/>
    <w:rsid w:val="099077F7"/>
    <w:rsid w:val="0EAF071F"/>
    <w:rsid w:val="1DB77CBB"/>
    <w:rsid w:val="3EFE0783"/>
    <w:rsid w:val="435214A2"/>
    <w:rsid w:val="7C3074C7"/>
  </w:rsids>
  <m:mathPr>
    <m:mathFont m:val="Cambria Math"/>
    <m:brkBin m:val="before"/>
    <m:brkBinSub m:val="--"/>
    <m:smallFrac m:val="0"/>
    <m:dispDef/>
    <m:lMargin m:val="0"/>
    <m:rMargin m:val="0"/>
    <m:defJc m:val="centerGroup"/>
    <m:wrapIndent m:val="1440"/>
    <m:intLim m:val="subSup"/>
    <m:naryLim m:val="undOvr"/>
  </m:mathPr>
  <w:themeFontLang w:eastAsia="zh-CN" w:val="en-US"/>
  <w:clrSchemeMapping w:bg1="light1" w:t1="dark1" w:bg2="light2" w:t2="dark2" w:accent1="accent1" w:accent2="accent2" w:accent3="accent3" w:accent4="accent4" w:accent5="accent5" w:accent6="accent6" w:hyperlink="hyperlink" w:followedHyperlink="followedHyperlink"/>
  <w:decimalSymbol/>
  <w:listSeparator/>
</w:settings>
</file>

<file path=word/styles.xml><?xml version="1.0" encoding="utf-8"?>
<w:styles xmlns:wpsCustomData="http://www.wps.cn/officeDocument/2013/wpsCustomData" xmlns:w10="urn:schemas-microsoft-com:office:word" xmlns:w14="http://schemas.microsoft.com/office/word/2010/wordml" xmlns:r="http://schemas.openxmlformats.org/officeDocument/2006/relationships" xmlns:o="urn:schemas-microsoft-com:office:office" xmlns:w="http://schemas.openxmlformats.org/wordprocessingml/2006/main" xmlns:sl="http://schemas.openxmlformats.org/schemaLibrary/2006/main" xmlns:v="urn:schemas-microsoft-com:vml" xmlns:m="http://schemas.openxmlformats.org/officeDocument/2006/math" xmlns:mc="http://schemas.openxmlformats.org/markup-compatibility/2006" mc:Ignorable="w14">
  <w:docDefaults>
    <w:rPrDefault>
      <w:rPr>
        <w:rFonts w:asciiTheme="minorHAnsi" w:hAnsiTheme="minorHAnsi" w:eastAsiaTheme="minorEastAsia" w:cstheme="minorBidi"/>
      </w:rPr>
    </w:rPrDefault>
    <w:pPrDefault/>
  </w:docDefaults>
  <w:latentStyles w:defLockedState="0" w:defSemiHidden="1" w:defUnhideWhenUsed="1" w:defQFormat="0" w:defUIPriority="99" w:count="260">
    <w:lsdException w:name="Balloon Text" w:uiPriority="0" w:semiHidden="0" w:unhideWhenUsed="0"/>
    <w:lsdException w:name="Block Text" w:uiPriority="0" w:semiHidden="0" w:unhideWhenUsed="0"/>
    <w:lsdException w:name="Body Text" w:uiPriority="0" w:semiHidden="0" w:unhideWhenUsed="0"/>
    <w:lsdException w:name="Body Text 2" w:uiPriority="0" w:semiHidden="0" w:unhideWhenUsed="0"/>
    <w:lsdException w:name="Body Text 3" w:uiPriority="0" w:semiHidden="0" w:unhideWhenUsed="0"/>
    <w:lsdException w:name="Body Text First Indent" w:uiPriority="0" w:semiHidden="0" w:unhideWhenUsed="0"/>
    <w:lsdException w:name="Body Text First Indent 2" w:uiPriority="0" w:semiHidden="0" w:unhideWhenUsed="0"/>
    <w:lsdException w:name="Body Text Indent" w:uiPriority="0" w:semiHidden="0" w:unhideWhenUsed="0"/>
    <w:lsdException w:name="Body Text Indent 2" w:uiPriority="0" w:semiHidden="0" w:unhideWhenUsed="0"/>
    <w:lsdException w:name="Body Text Indent 3" w:uiPriority="0" w:semiHidden="0" w:unhideWhenUsed="0"/>
    <w:lsdException w:name="Closing" w:uiPriority="0" w:semiHidden="0" w:unhideWhenUsed="0"/>
    <w:lsdException w:name="Colorful Grid" w:uiPriority="73" w:semiHidden="0" w:unhideWhenUsed="0"/>
    <w:lsdException w:name="Colorful Grid Accent 1" w:uiPriority="73" w:semiHidden="0" w:unhideWhenUsed="0"/>
    <w:lsdException w:name="Colorful Grid Accent 2" w:uiPriority="73" w:semiHidden="0" w:unhideWhenUsed="0"/>
    <w:lsdException w:name="Colorful Grid Accent 3" w:uiPriority="73" w:semiHidden="0" w:unhideWhenUsed="0"/>
    <w:lsdException w:name="Colorful Grid Accent 4" w:uiPriority="73" w:semiHidden="0" w:unhideWhenUsed="0"/>
    <w:lsdException w:name="Colorful Grid Accent 5" w:uiPriority="73" w:semiHidden="0" w:unhideWhenUsed="0"/>
    <w:lsdException w:name="Colorful Grid Accent 6" w:uiPriority="73" w:semiHidden="0" w:unhideWhenUsed="0"/>
    <w:lsdException w:name="Colorful List" w:uiPriority="72" w:semiHidden="0" w:unhideWhenUsed="0"/>
    <w:lsdException w:name="Colorful List Accent 1" w:uiPriority="72" w:semiHidden="0" w:unhideWhenUsed="0"/>
    <w:lsdException w:name="Colorful List Accent 2" w:uiPriority="72" w:semiHidden="0" w:unhideWhenUsed="0"/>
    <w:lsdException w:name="Colorful List Accent 3" w:uiPriority="72" w:semiHidden="0" w:unhideWhenUsed="0"/>
    <w:lsdException w:name="Colorful List Accent 4" w:uiPriority="72" w:semiHidden="0" w:unhideWhenUsed="0"/>
    <w:lsdException w:name="Colorful List Accent 5" w:uiPriority="72" w:semiHidden="0" w:unhideWhenUsed="0"/>
    <w:lsdException w:name="Colorful List Accent 6" w:uiPriority="72" w:semiHidden="0" w:unhideWhenUsed="0"/>
    <w:lsdException w:name="Colorful Shading" w:uiPriority="71" w:semiHidden="0" w:unhideWhenUsed="0"/>
    <w:lsdException w:name="Colorful Shading Accent 1" w:uiPriority="71" w:semiHidden="0" w:unhideWhenUsed="0"/>
    <w:lsdException w:name="Colorful Shading Accent 2" w:uiPriority="71" w:semiHidden="0" w:unhideWhenUsed="0"/>
    <w:lsdException w:name="Colorful Shading Accent 3" w:uiPriority="71" w:semiHidden="0" w:unhideWhenUsed="0"/>
    <w:lsdException w:name="Colorful Shading Accent 4" w:uiPriority="71" w:semiHidden="0" w:unhideWhenUsed="0"/>
    <w:lsdException w:name="Colorful Shading Accent 5" w:uiPriority="71" w:semiHidden="0" w:unhideWhenUsed="0"/>
    <w:lsdException w:name="Colorful Shading Accent 6" w:uiPriority="71" w:semiHidden="0" w:unhideWhenUsed="0"/>
    <w:lsdException w:name="Dark List" w:uiPriority="70" w:semiHidden="0" w:unhideWhenUsed="0"/>
    <w:lsdException w:name="Dark List Accent 1" w:uiPriority="70" w:semiHidden="0" w:unhideWhenUsed="0"/>
    <w:lsdException w:name="Dark List Accent 2" w:uiPriority="70" w:semiHidden="0" w:unhideWhenUsed="0"/>
    <w:lsdException w:name="Dark List Accent 3" w:uiPriority="70" w:semiHidden="0" w:unhideWhenUsed="0"/>
    <w:lsdException w:name="Dark List Accent 4" w:uiPriority="70" w:semiHidden="0" w:unhideWhenUsed="0"/>
    <w:lsdException w:name="Dark List Accent 5" w:uiPriority="70" w:semiHidden="0" w:unhideWhenUsed="0"/>
    <w:lsdException w:name="Dark List Accent 6" w:uiPriority="70" w:semiHidden="0" w:unhideWhenUsed="0"/>
    <w:lsdException w:name="Date" w:uiPriority="0" w:semiHidden="0" w:unhideWhenUsed="0"/>
    <w:lsdException w:name="Default Paragraph Font" w:uiPriority="0" w:unhideWhenUsed="0"/>
    <w:lsdException w:name="Document Map" w:uiPriority="0" w:semiHidden="0" w:unhideWhenUsed="0"/>
    <w:lsdException w:name="E-mail Signature" w:uiPriority="0" w:semiHidden="0" w:unhideWhenUsed="0"/>
    <w:lsdException w:name="Emphasis" w:uiPriority="0" w:semiHidden="0" w:unhideWhenUsed="0" w:qFormat="1"/>
    <w:lsdException w:name="FollowedHyperlink" w:uiPriority="0" w:semiHidden="0" w:unhideWhenUsed="0"/>
    <w:lsdException w:name="HTML Acronym" w:uiPriority="0" w:semiHidden="0" w:unhideWhenUsed="0"/>
    <w:lsdException w:name="HTML Address" w:uiPriority="0" w:semiHidden="0" w:unhideWhenUsed="0"/>
    <w:lsdException w:name="HTML Cite" w:uiPriority="0" w:semiHidden="0" w:unhideWhenUsed="0"/>
    <w:lsdException w:name="HTML Code" w:uiPriority="0" w:semiHidden="0" w:unhideWhenUsed="0"/>
    <w:lsdException w:name="HTML Definition" w:uiPriority="0" w:semiHidden="0" w:unhideWhenUsed="0"/>
    <w:lsdException w:name="HTML Keyboard" w:uiPriority="0" w:semiHidden="0" w:unhideWhenUsed="0"/>
    <w:lsdException w:name="HTML Preformatted" w:uiPriority="0" w:semiHidden="0" w:unhideWhenUsed="0"/>
    <w:lsdException w:name="HTML Sample" w:uiPriority="0" w:semiHidden="0" w:unhideWhenUsed="0"/>
    <w:lsdException w:name="HTML Typewriter" w:uiPriority="0" w:semiHidden="0" w:unhideWhenUsed="0"/>
    <w:lsdException w:name="HTML Variable" w:uiPriority="0" w:semiHidden="0" w:unhideWhenUsed="0"/>
    <w:lsdException w:name="Hyperlink" w:uiPriority="0" w:semiHidden="0" w:unhideWhenUsed="0"/>
    <w:lsdException w:name="Light Grid" w:uiPriority="62" w:semiHidden="0" w:unhideWhenUsed="0"/>
    <w:lsdException w:name="Light Grid Accent 1" w:uiPriority="62" w:semiHidden="0" w:unhideWhenUsed="0"/>
    <w:lsdException w:name="Light Grid Accent 2" w:uiPriority="62" w:semiHidden="0" w:unhideWhenUsed="0"/>
    <w:lsdException w:name="Light Grid Accent 3" w:uiPriority="62" w:semiHidden="0" w:unhideWhenUsed="0"/>
    <w:lsdException w:name="Light Grid Accent 4" w:uiPriority="62" w:semiHidden="0" w:unhideWhenUsed="0"/>
    <w:lsdException w:name="Light Grid Accent 5" w:uiPriority="62" w:semiHidden="0" w:unhideWhenUsed="0"/>
    <w:lsdException w:name="Light Grid Accent 6" w:uiPriority="62" w:semiHidden="0" w:unhideWhenUsed="0"/>
    <w:lsdException w:name="Light List" w:uiPriority="61" w:semiHidden="0" w:unhideWhenUsed="0"/>
    <w:lsdException w:name="Light List Accent 1" w:uiPriority="61" w:semiHidden="0" w:unhideWhenUsed="0"/>
    <w:lsdException w:name="Light List Accent 2" w:uiPriority="61" w:semiHidden="0" w:unhideWhenUsed="0"/>
    <w:lsdException w:name="Light List Accent 3" w:uiPriority="61" w:semiHidden="0" w:unhideWhenUsed="0"/>
    <w:lsdException w:name="Light List Accent 4" w:uiPriority="61" w:semiHidden="0" w:unhideWhenUsed="0"/>
    <w:lsdException w:name="Light List Accent 5" w:uiPriority="61" w:semiHidden="0" w:unhideWhenUsed="0"/>
    <w:lsdException w:name="Light List Accent 6" w:uiPriority="61" w:semiHidden="0" w:unhideWhenUsed="0"/>
    <w:lsdException w:name="Light Shading" w:uiPriority="60" w:semiHidden="0" w:unhideWhenUsed="0"/>
    <w:lsdException w:name="Light Shading Accent 1" w:uiPriority="60" w:semiHidden="0" w:unhideWhenUsed="0"/>
    <w:lsdException w:name="Light Shading Accent 2" w:uiPriority="60" w:semiHidden="0" w:unhideWhenUsed="0"/>
    <w:lsdException w:name="Light Shading Accent 3" w:uiPriority="60" w:semiHidden="0" w:unhideWhenUsed="0"/>
    <w:lsdException w:name="Light Shading Accent 4" w:uiPriority="60" w:semiHidden="0" w:unhideWhenUsed="0"/>
    <w:lsdException w:name="Light Shading Accent 5" w:uiPriority="60" w:semiHidden="0" w:unhideWhenUsed="0"/>
    <w:lsdException w:name="Light Shading Accent 6" w:uiPriority="60" w:semiHidden="0" w:unhideWhenUsed="0"/>
    <w:lsdException w:name="List" w:uiPriority="0" w:semiHidden="0" w:unhideWhenUsed="0"/>
    <w:lsdException w:name="List 2" w:uiPriority="0" w:semiHidden="0" w:unhideWhenUsed="0"/>
    <w:lsdException w:name="List 3" w:uiPriority="0" w:semiHidden="0" w:unhideWhenUsed="0"/>
    <w:lsdException w:name="List 4" w:uiPriority="0" w:semiHidden="0" w:unhideWhenUsed="0"/>
    <w:lsdException w:name="List 5" w:uiPriority="0" w:semiHidden="0" w:unhideWhenUsed="0"/>
    <w:lsdException w:name="List Bullet" w:uiPriority="0" w:semiHidden="0" w:unhideWhenUsed="0"/>
    <w:lsdException w:name="List Bullet 2" w:uiPriority="0" w:semiHidden="0" w:unhideWhenUsed="0"/>
    <w:lsdException w:name="List Bullet 3" w:uiPriority="0" w:semiHidden="0" w:unhideWhenUsed="0"/>
    <w:lsdException w:name="List Bullet 4" w:uiPriority="0" w:semiHidden="0" w:unhideWhenUsed="0"/>
    <w:lsdException w:name="List Bullet 5" w:uiPriority="0" w:semiHidden="0" w:unhideWhenUsed="0"/>
    <w:lsdException w:name="List Continue" w:uiPriority="0" w:semiHidden="0" w:unhideWhenUsed="0"/>
    <w:lsdException w:name="List Continue 2" w:uiPriority="0" w:semiHidden="0" w:unhideWhenUsed="0"/>
    <w:lsdException w:name="List Continue 3" w:uiPriority="0" w:semiHidden="0" w:unhideWhenUsed="0"/>
    <w:lsdException w:name="List Continue 4" w:uiPriority="0" w:semiHidden="0" w:unhideWhenUsed="0"/>
    <w:lsdException w:name="List Continue 5" w:uiPriority="0" w:semiHidden="0" w:unhideWhenUsed="0"/>
    <w:lsdException w:name="List Number" w:uiPriority="0" w:semiHidden="0" w:unhideWhenUsed="0"/>
    <w:lsdException w:name="List Number 2" w:uiPriority="0" w:semiHidden="0" w:unhideWhenUsed="0"/>
    <w:lsdException w:name="List Number 3" w:uiPriority="0" w:semiHidden="0" w:unhideWhenUsed="0"/>
    <w:lsdException w:name="List Number 4" w:uiPriority="0" w:semiHidden="0" w:unhideWhenUsed="0"/>
    <w:lsdException w:name="List Number 5" w:uiPriority="0" w:semiHidden="0" w:unhideWhenUsed="0"/>
    <w:lsdException w:name="Medium Grid 1" w:uiPriority="67" w:semiHidden="0" w:unhideWhenUsed="0"/>
    <w:lsdException w:name="Medium Grid 1 Accent 1" w:uiPriority="67" w:semiHidden="0" w:unhideWhenUsed="0"/>
    <w:lsdException w:name="Medium Grid 1 Accent 2" w:uiPriority="67" w:semiHidden="0" w:unhideWhenUsed="0"/>
    <w:lsdException w:name="Medium Grid 1 Accent 3" w:uiPriority="67" w:semiHidden="0" w:unhideWhenUsed="0"/>
    <w:lsdException w:name="Medium Grid 1 Accent 4" w:uiPriority="67" w:semiHidden="0" w:unhideWhenUsed="0"/>
    <w:lsdException w:name="Medium Grid 1 Accent 5" w:uiPriority="67" w:semiHidden="0" w:unhideWhenUsed="0"/>
    <w:lsdException w:name="Medium Grid 1 Accent 6" w:uiPriority="67" w:semiHidden="0" w:unhideWhenUsed="0"/>
    <w:lsdException w:name="Medium Grid 2" w:uiPriority="68" w:semiHidden="0" w:unhideWhenUsed="0"/>
    <w:lsdException w:name="Medium Grid 2 Accent 1" w:uiPriority="68" w:semiHidden="0" w:unhideWhenUsed="0"/>
    <w:lsdException w:name="Medium Grid 2 Accent 2" w:uiPriority="68" w:semiHidden="0" w:unhideWhenUsed="0"/>
    <w:lsdException w:name="Medium Grid 2 Accent 3" w:uiPriority="68" w:semiHidden="0" w:unhideWhenUsed="0"/>
    <w:lsdException w:name="Medium Grid 2 Accent 4" w:uiPriority="68" w:semiHidden="0" w:unhideWhenUsed="0"/>
    <w:lsdException w:name="Medium Grid 2 Accent 5" w:uiPriority="68" w:semiHidden="0" w:unhideWhenUsed="0"/>
    <w:lsdException w:name="Medium Grid 2 Accent 6" w:uiPriority="68" w:semiHidden="0" w:unhideWhenUsed="0"/>
    <w:lsdException w:name="Medium Grid 3" w:uiPriority="69" w:semiHidden="0" w:unhideWhenUsed="0"/>
    <w:lsdException w:name="Medium Grid 3 Accent 1" w:uiPriority="69" w:semiHidden="0" w:unhideWhenUsed="0"/>
    <w:lsdException w:name="Medium Grid 3 Accent 2" w:uiPriority="69" w:semiHidden="0" w:unhideWhenUsed="0"/>
    <w:lsdException w:name="Medium Grid 3 Accent 3" w:uiPriority="69" w:semiHidden="0" w:unhideWhenUsed="0"/>
    <w:lsdException w:name="Medium Grid 3 Accent 4" w:uiPriority="69" w:semiHidden="0" w:unhideWhenUsed="0"/>
    <w:lsdException w:name="Medium Grid 3 Accent 5" w:uiPriority="69" w:semiHidden="0" w:unhideWhenUsed="0"/>
    <w:lsdException w:name="Medium Grid 3 Accent 6" w:uiPriority="69" w:semiHidden="0" w:unhideWhenUsed="0"/>
    <w:lsdException w:name="Medium List 1" w:uiPriority="65" w:semiHidden="0" w:unhideWhenUsed="0"/>
    <w:lsdException w:name="Medium List 1 Accent 1" w:uiPriority="65" w:semiHidden="0" w:unhideWhenUsed="0"/>
    <w:lsdException w:name="Medium List 1 Accent 2" w:uiPriority="65" w:semiHidden="0" w:unhideWhenUsed="0"/>
    <w:lsdException w:name="Medium List 1 Accent 3" w:uiPriority="65" w:semiHidden="0" w:unhideWhenUsed="0"/>
    <w:lsdException w:name="Medium List 1 Accent 4" w:uiPriority="65" w:semiHidden="0" w:unhideWhenUsed="0"/>
    <w:lsdException w:name="Medium List 1 Accent 5" w:uiPriority="65" w:semiHidden="0" w:unhideWhenUsed="0"/>
    <w:lsdException w:name="Medium List 1 Accent 6" w:uiPriority="65" w:semiHidden="0" w:unhideWhenUsed="0"/>
    <w:lsdException w:name="Medium List 2" w:uiPriority="66" w:semiHidden="0" w:unhideWhenUsed="0"/>
    <w:lsdException w:name="Medium List 2 Accent 1" w:uiPriority="66" w:semiHidden="0" w:unhideWhenUsed="0"/>
    <w:lsdException w:name="Medium List 2 Accent 2" w:uiPriority="66" w:semiHidden="0" w:unhideWhenUsed="0"/>
    <w:lsdException w:name="Medium List 2 Accent 3" w:uiPriority="66" w:semiHidden="0" w:unhideWhenUsed="0"/>
    <w:lsdException w:name="Medium List 2 Accent 4" w:uiPriority="66" w:semiHidden="0" w:unhideWhenUsed="0"/>
    <w:lsdException w:name="Medium List 2 Accent 5" w:uiPriority="66" w:semiHidden="0" w:unhideWhenUsed="0"/>
    <w:lsdException w:name="Medium List 2 Accent 6" w:uiPriority="66" w:semiHidden="0" w:unhideWhenUsed="0"/>
    <w:lsdException w:name="Medium Shading 1" w:uiPriority="63" w:semiHidden="0" w:unhideWhenUsed="0"/>
    <w:lsdException w:name="Medium Shading 1 Accent 1" w:uiPriority="63" w:semiHidden="0" w:unhideWhenUsed="0"/>
    <w:lsdException w:name="Medium Shading 1 Accent 2" w:uiPriority="63" w:semiHidden="0" w:unhideWhenUsed="0"/>
    <w:lsdException w:name="Medium Shading 1 Accent 3" w:uiPriority="63" w:semiHidden="0" w:unhideWhenUsed="0"/>
    <w:lsdException w:name="Medium Shading 1 Accent 4" w:uiPriority="63" w:semiHidden="0" w:unhideWhenUsed="0"/>
    <w:lsdException w:name="Medium Shading 1 Accent 5" w:uiPriority="63" w:semiHidden="0" w:unhideWhenUsed="0"/>
    <w:lsdException w:name="Medium Shading 1 Accent 6" w:uiPriority="63" w:semiHidden="0" w:unhideWhenUsed="0"/>
    <w:lsdException w:name="Medium Shading 2" w:uiPriority="64" w:semiHidden="0" w:unhideWhenUsed="0"/>
    <w:lsdException w:name="Medium Shading 2 Accent 1" w:uiPriority="64" w:semiHidden="0" w:unhideWhenUsed="0"/>
    <w:lsdException w:name="Medium Shading 2 Accent 2" w:uiPriority="64" w:semiHidden="0" w:unhideWhenUsed="0"/>
    <w:lsdException w:name="Medium Shading 2 Accent 3" w:uiPriority="64" w:semiHidden="0" w:unhideWhenUsed="0"/>
    <w:lsdException w:name="Medium Shading 2 Accent 4" w:uiPriority="64" w:semiHidden="0" w:unhideWhenUsed="0"/>
    <w:lsdException w:name="Medium Shading 2 Accent 5" w:uiPriority="64" w:semiHidden="0" w:unhideWhenUsed="0"/>
    <w:lsdException w:name="Medium Shading 2 Accent 6" w:uiPriority="64" w:semiHidden="0" w:unhideWhenUsed="0"/>
    <w:lsdException w:name="Message Header" w:uiPriority="0" w:semiHidden="0" w:unhideWhenUsed="0"/>
    <w:lsdException w:name="Normal" w:uiPriority="0" w:semiHidden="0" w:unhideWhenUsed="0" w:qFormat="1"/>
    <w:lsdException w:name="Normal (Web)" w:uiPriority="0" w:semiHidden="0" w:unhideWhenUsed="0"/>
    <w:lsdException w:name="Normal Indent" w:uiPriority="0" w:semiHidden="0" w:unhideWhenUsed="0"/>
    <w:lsdException w:name="Normal Table" w:uiPriority="0" w:unhideWhenUsed="0"/>
    <w:lsdException w:name="Note Heading" w:uiPriority="0" w:semiHidden="0" w:unhideWhenUsed="0"/>
    <w:lsdException w:name="Plain Text" w:uiPriority="0" w:semiHidden="0" w:unhideWhenUsed="0"/>
    <w:lsdException w:name="Salutation" w:uiPriority="0" w:semiHidden="0" w:unhideWhenUsed="0"/>
    <w:lsdException w:name="Signature" w:uiPriority="0" w:semiHidden="0" w:unhideWhenUsed="0"/>
    <w:lsdException w:name="Strong" w:uiPriority="0" w:semiHidden="0" w:unhideWhenUsed="0" w:qFormat="1"/>
    <w:lsdException w:name="Subtitle" w:uiPriority="0" w:semiHidden="0" w:unhideWhenUsed="0" w:qFormat="1"/>
    <w:lsdException w:name="Table 3D effects 1" w:uiPriority="0" w:semiHidden="0" w:unhideWhenUsed="0"/>
    <w:lsdException w:name="Table 3D effects 2" w:uiPriority="0" w:semiHidden="0" w:unhideWhenUsed="0"/>
    <w:lsdException w:name="Table 3D effects 3" w:uiPriority="0" w:semiHidden="0" w:unhideWhenUsed="0"/>
    <w:lsdException w:name="Table Classic 1" w:uiPriority="0" w:semiHidden="0" w:unhideWhenUsed="0"/>
    <w:lsdException w:name="Table Classic 2" w:uiPriority="0" w:semiHidden="0" w:unhideWhenUsed="0"/>
    <w:lsdException w:name="Table Classic 3" w:uiPriority="0" w:semiHidden="0" w:unhideWhenUsed="0"/>
    <w:lsdException w:name="Table Classic 4" w:uiPriority="0" w:semiHidden="0" w:unhideWhenUsed="0"/>
    <w:lsdException w:name="Table Colorful 1" w:uiPriority="0" w:semiHidden="0" w:unhideWhenUsed="0"/>
    <w:lsdException w:name="Table Colorful 2" w:uiPriority="0" w:semiHidden="0" w:unhideWhenUsed="0"/>
    <w:lsdException w:name="Table Colorful 3" w:uiPriority="0" w:semiHidden="0" w:unhideWhenUsed="0"/>
    <w:lsdException w:name="Table Columns 1" w:uiPriority="0" w:semiHidden="0" w:unhideWhenUsed="0"/>
    <w:lsdException w:name="Table Columns 2" w:uiPriority="0" w:semiHidden="0" w:unhideWhenUsed="0"/>
    <w:lsdException w:name="Table Columns 3" w:uiPriority="0" w:semiHidden="0" w:unhideWhenUsed="0"/>
    <w:lsdException w:name="Table Columns 4" w:uiPriority="0" w:semiHidden="0" w:unhideWhenUsed="0"/>
    <w:lsdException w:name="Table Columns 5" w:uiPriority="0" w:semiHidden="0" w:unhideWhenUsed="0"/>
    <w:lsdException w:name="Table Contemporary" w:uiPriority="0" w:semiHidden="0" w:unhideWhenUsed="0"/>
    <w:lsdException w:name="Table Elegant" w:uiPriority="0" w:semiHidden="0" w:unhideWhenUsed="0"/>
    <w:lsdException w:name="Table Grid" w:uiPriority="0" w:semiHidden="0" w:unhideWhenUsed="0"/>
    <w:lsdException w:name="Table Grid 1" w:uiPriority="0" w:semiHidden="0" w:unhideWhenUsed="0"/>
    <w:lsdException w:name="Table Grid 2" w:uiPriority="0" w:semiHidden="0" w:unhideWhenUsed="0"/>
    <w:lsdException w:name="Table Grid 3" w:uiPriority="0" w:semiHidden="0" w:unhideWhenUsed="0"/>
    <w:lsdException w:name="Table Grid 4" w:uiPriority="0" w:semiHidden="0" w:unhideWhenUsed="0"/>
    <w:lsdException w:name="Table Grid 5" w:uiPriority="0" w:semiHidden="0" w:unhideWhenUsed="0"/>
    <w:lsdException w:name="Table Grid 6" w:uiPriority="0" w:semiHidden="0" w:unhideWhenUsed="0"/>
    <w:lsdException w:name="Table Grid 7" w:uiPriority="0" w:semiHidden="0" w:unhideWhenUsed="0"/>
    <w:lsdException w:name="Table Grid 8" w:uiPriority="0" w:semiHidden="0" w:unhideWhenUsed="0"/>
    <w:lsdException w:name="Table List 1" w:uiPriority="0" w:semiHidden="0" w:unhideWhenUsed="0"/>
    <w:lsdException w:name="Table List 2" w:uiPriority="0" w:semiHidden="0" w:unhideWhenUsed="0"/>
    <w:lsdException w:name="Table List 3" w:uiPriority="0" w:semiHidden="0" w:unhideWhenUsed="0"/>
    <w:lsdException w:name="Table List 4" w:uiPriority="0" w:semiHidden="0" w:unhideWhenUsed="0"/>
    <w:lsdException w:name="Table List 5" w:uiPriority="0" w:semiHidden="0" w:unhideWhenUsed="0"/>
    <w:lsdException w:name="Table List 6" w:uiPriority="0" w:semiHidden="0" w:unhideWhenUsed="0"/>
    <w:lsdException w:name="Table List 7" w:uiPriority="0" w:semiHidden="0" w:unhideWhenUsed="0"/>
    <w:lsdException w:name="Table List 8" w:uiPriority="0" w:semiHidden="0" w:unhideWhenUsed="0"/>
    <w:lsdException w:name="Table Professional" w:uiPriority="0" w:semiHidden="0" w:unhideWhenUsed="0"/>
    <w:lsdException w:name="Table Simple 1" w:uiPriority="0" w:semiHidden="0" w:unhideWhenUsed="0"/>
    <w:lsdException w:name="Table Simple 2" w:uiPriority="0" w:semiHidden="0" w:unhideWhenUsed="0"/>
    <w:lsdException w:name="Table Simple 3" w:uiPriority="0" w:semiHidden="0" w:unhideWhenUsed="0"/>
    <w:lsdException w:name="Table Subtle 1" w:uiPriority="0" w:semiHidden="0" w:unhideWhenUsed="0"/>
    <w:lsdException w:name="Table Subtle 2" w:uiPriority="0" w:semiHidden="0" w:unhideWhenUsed="0"/>
    <w:lsdException w:name="Table Theme" w:uiPriority="0" w:semiHidden="0" w:unhideWhenUsed="0"/>
    <w:lsdException w:name="Table Web 1" w:uiPriority="0" w:semiHidden="0" w:unhideWhenUsed="0"/>
    <w:lsdException w:name="Table Web 2" w:uiPriority="0" w:semiHidden="0" w:unhideWhenUsed="0"/>
    <w:lsdException w:name="Table Web 3" w:uiPriority="0" w:semiHidden="0" w:unhideWhenUsed="0"/>
    <w:lsdException w:name="Title" w:uiPriority="0" w:semiHidden="0" w:unhideWhenUsed="0" w:qFormat="1"/>
    <w:lsdException w:name="annotation reference" w:uiPriority="0" w:semiHidden="0" w:unhideWhenUsed="0"/>
    <w:lsdException w:name="annotation subject" w:uiPriority="0" w:semiHidden="0" w:unhideWhenUsed="0"/>
    <w:lsdException w:name="annotation text" w:uiPriority="0" w:semiHidden="0" w:unhideWhenUsed="0"/>
    <w:lsdException w:name="caption" w:uiPriority="0" w:qFormat="1"/>
    <w:lsdException w:name="endnote reference" w:uiPriority="0" w:semiHidden="0" w:unhideWhenUsed="0"/>
    <w:lsdException w:name="endnote text" w:uiPriority="0" w:semiHidden="0" w:unhideWhenUsed="0"/>
    <w:lsdException w:name="envelope address" w:uiPriority="0" w:semiHidden="0" w:unhideWhenUsed="0"/>
    <w:lsdException w:name="envelope return" w:uiPriority="0" w:semiHidden="0" w:unhideWhenUsed="0"/>
    <w:lsdException w:name="footer" w:uiPriority="0" w:semiHidden="0" w:unhideWhenUsed="0"/>
    <w:lsdException w:name="footnote reference" w:uiPriority="0" w:semiHidden="0" w:unhideWhenUsed="0"/>
    <w:lsdException w:name="footnote text" w:uiPriority="0" w:semiHidden="0" w:unhideWhenUsed="0"/>
    <w:lsdException w:name="header" w:uiPriority="0" w:semiHidden="0" w:unhideWhenUsed="0"/>
    <w:lsdException w:name="heading 1" w:uiPriority="0"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semiHidden="0" w:unhideWhenUsed="0"/>
    <w:lsdException w:name="index 2" w:uiPriority="0" w:semiHidden="0" w:unhideWhenUsed="0"/>
    <w:lsdException w:name="index 3" w:uiPriority="0" w:semiHidden="0" w:unhideWhenUsed="0"/>
    <w:lsdException w:name="index 4" w:uiPriority="0" w:semiHidden="0" w:unhideWhenUsed="0"/>
    <w:lsdException w:name="index 5" w:uiPriority="0" w:semiHidden="0" w:unhideWhenUsed="0"/>
    <w:lsdException w:name="index 6" w:uiPriority="0" w:semiHidden="0" w:unhideWhenUsed="0"/>
    <w:lsdException w:name="index 7" w:uiPriority="0" w:semiHidden="0" w:unhideWhenUsed="0"/>
    <w:lsdException w:name="index 8" w:uiPriority="0" w:semiHidden="0" w:unhideWhenUsed="0"/>
    <w:lsdException w:name="index 9" w:uiPriority="0" w:semiHidden="0" w:unhideWhenUsed="0"/>
    <w:lsdException w:name="index heading" w:uiPriority="0" w:semiHidden="0" w:unhideWhenUsed="0"/>
    <w:lsdException w:name="line number" w:uiPriority="0" w:semiHidden="0" w:unhideWhenUsed="0"/>
    <w:lsdException w:name="macro" w:uiPriority="0" w:semiHidden="0" w:unhideWhenUsed="0"/>
    <w:lsdException w:name="page number" w:uiPriority="0" w:semiHidden="0" w:unhideWhenUsed="0"/>
    <w:lsdException w:name="table of authorities" w:uiPriority="0" w:semiHidden="0" w:unhideWhenUsed="0"/>
    <w:lsdException w:name="table of figures" w:uiPriority="0" w:semiHidden="0" w:unhideWhenUsed="0"/>
    <w:lsdException w:name="toa heading" w:uiPriority="0" w:semiHidden="0" w:unhideWhenUsed="0"/>
    <w:lsdException w:name="toc 1" w:uiPriority="0" w:semiHidden="0" w:unhideWhenUsed="0"/>
    <w:lsdException w:name="toc 2" w:uiPriority="0" w:semiHidden="0" w:unhideWhenUsed="0"/>
    <w:lsdException w:name="toc 3" w:uiPriority="0" w:semiHidden="0" w:unhideWhenUsed="0"/>
    <w:lsdException w:name="toc 4" w:uiPriority="0" w:semiHidden="0" w:unhideWhenUsed="0"/>
    <w:lsdException w:name="toc 5" w:uiPriority="0" w:semiHidden="0" w:unhideWhenUsed="0"/>
    <w:lsdException w:name="toc 6" w:uiPriority="0" w:semiHidden="0" w:unhideWhenUsed="0"/>
    <w:lsdException w:name="toc 7" w:uiPriority="0" w:semiHidden="0" w:unhideWhenUsed="0"/>
    <w:lsdException w:name="toc 8" w:uiPriority="0" w:semiHidden="0" w:unhideWhenUsed="0"/>
    <w:lsdException w:name="toc 9" w:uiPriority="0" w:semiHidden="0" w:unhideWhenUsed="0"/>
  </w:latentStyles>
  <w:style w:type="paragraph" w:styleId="1" w:default="1">
    <w:name w:val="Normal"/>
    <w:uiPriority w:val="0"/>
    <w:qFormat/>
    <w:pPr>
      <w:jc w:val="both"/>
      <w:widowControl w:val="0"/>
    </w:pPr>
    <w:rPr>
      <w:sz w:val="21"/>
      <w:lang w:val="en-US" w:eastAsia="zh-CN" w:bidi="ar-SA"/>
      <w:kern w:val="2"/>
      <w:szCs w:val="24"/>
      <w:rFonts w:asciiTheme="minorHAnsi" w:hAnsiTheme="minorHAnsi" w:eastAsiaTheme="minorEastAsia" w:cstheme="minorBidi"/>
    </w:rPr>
  </w:style>
  <w:style w:type="character" w:styleId="3" w:default="1">
    <w:name w:val="Default Paragraph Font"/>
    <w:uiPriority w:val="0"/>
    <w:semiHidden/>
  </w:style>
  <w:style w:type="table" w:styleId="2" w:default="1">
    <w:name w:val="Normal Table"/>
    <w:uiPriority w:val="0"/>
    <w:semiHidden/>
    <w:tblPr>
      <w:tblCellMar>
        <w:top w:type="dxa" w:w="0"/>
        <w:bottom w:type="dxa" w:w="0"/>
        <w:left w:type="dxa" w:w="108"/>
        <w:right w:type="dxa" w:w="108"/>
      </w:tblCellMar>
    </w:tblPr>
  </w:style>
</w:styles>
</file>

<file path=word/_rels/document.xml.rels><?xml version="1.0" encoding="UTF-8" standalone="yes"?><Relationships xmlns="http://schemas.openxmlformats.org/package/2006/relationships"><Relationship Id="rId2" Type="http://schemas.openxmlformats.org/officeDocument/2006/relationships/fontTable" Target="fontTable.xml" /><Relationship Id="rId3" Type="http://schemas.openxmlformats.org/officeDocument/2006/relationships/theme" Target="theme/theme1.xml" /><Relationship Id="rId1" Type="http://schemas.openxmlformats.org/officeDocument/2006/relationships/settings" Target="settings.xml" /><Relationship Id="rId0"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lastClr="000000" val="windowText"/>
      </a:dk1>
      <a:lt1>
        <a:sysClr lastClr="FFFFFF" val="window"/>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typeface="Times New Roman" script="Viet"/>
        <a:font typeface="Sylfaen" script="Geor"/>
        <a:font typeface="Iskoola Pota" script="Sinh"/>
        <a:font typeface="DokChampa" script="Laoo"/>
        <a:font typeface="Kalinga" script="Orya"/>
        <a:font typeface="Mongolian Baiti" script="Mong"/>
        <a:font typeface="Kartika" script="Mlym"/>
        <a:font typeface="맑은 고딕" script="Hang"/>
        <a:font typeface="Gautami" script="Telu"/>
        <a:font typeface="Mangal" script="Deva"/>
        <a:font typeface="Microsoft Himalaya" script="Tibt"/>
        <a:font typeface="Euphemia" script="Cans"/>
        <a:font typeface="MoolBoran" script="Khmr"/>
        <a:font typeface="Estrangelo Edessa" script="Syrc"/>
        <a:font typeface="Angsana New" script="Thai"/>
        <a:font typeface="Shruti" script="Gujr"/>
        <a:font typeface="Microsoft Uighur" script="Uigh"/>
        <a:font typeface="Vrinda" script="Beng"/>
        <a:font typeface="ＭＳ ゴシック" script="Jpan"/>
        <a:font typeface="MV Boli" script="Thaa"/>
        <a:font typeface="Plantagenet Cherokee" script="Cher"/>
        <a:font typeface="Times New Roman" script="Hebr"/>
        <a:font typeface="Microsoft Yi Baiti" script="Yiii"/>
        <a:font typeface="Raavi" script="Guru"/>
        <a:font typeface="宋体" script="Hans"/>
        <a:font typeface="Nyala" script="Ethi"/>
        <a:font typeface="Latha" script="Taml"/>
        <a:font typeface="Tunga" script="Knda"/>
        <a:font typeface="Times New Roman" script="Arab"/>
        <a:font typeface="新細明體" script="Hant"/>
      </a:majorFont>
      <a:minorFont>
        <a:latin typeface="Calibri"/>
        <a:ea typeface=""/>
        <a:cs typeface=""/>
        <a:font typeface="Arial" script="Viet"/>
        <a:font typeface="Sylfaen" script="Geor"/>
        <a:font typeface="Iskoola Pota" script="Sinh"/>
        <a:font typeface="DokChampa" script="Laoo"/>
        <a:font typeface="Kalinga" script="Orya"/>
        <a:font typeface="Mongolian Baiti" script="Mong"/>
        <a:font typeface="Kartika" script="Mlym"/>
        <a:font typeface="맑은 고딕" script="Hang"/>
        <a:font typeface="Gautami" script="Telu"/>
        <a:font typeface="Mangal" script="Deva"/>
        <a:font typeface="Microsoft Himalaya" script="Tibt"/>
        <a:font typeface="Euphemia" script="Cans"/>
        <a:font typeface="DaunPenh" script="Khmr"/>
        <a:font typeface="Estrangelo Edessa" script="Syrc"/>
        <a:font typeface="Cordia New" script="Thai"/>
        <a:font typeface="Shruti" script="Gujr"/>
        <a:font typeface="Microsoft Uighur" script="Uigh"/>
        <a:font typeface="Vrinda" script="Beng"/>
        <a:font typeface="ＭＳ 明朝" script="Jpan"/>
        <a:font typeface="MV Boli" script="Thaa"/>
        <a:font typeface="Plantagenet Cherokee" script="Cher"/>
        <a:font typeface="Arial" script="Hebr"/>
        <a:font typeface="Microsoft Yi Baiti" script="Yiii"/>
        <a:font typeface="Raavi" script="Guru"/>
        <a:font typeface="宋体" script="Hans"/>
        <a:font typeface="Nyala" script="Ethi"/>
        <a:font typeface="Latha" script="Taml"/>
        <a:font typeface="Tunga" script="Knda"/>
        <a:font typeface="Arial" script="Arab"/>
        <a:font typeface="新細明體" script="Hant"/>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scaled="0" ang="540000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scaled="0" ang="540000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scaled="0" ang="5400000"/>
        </a:gradFill>
      </a:bgFillStyleLst>
    </a:fmtScheme>
  </a:themeElements>
  <a:objectDefaults/>
</a:theme>
</file>

<file path=docProps/app.xml><?xml version="1.0" encoding="utf-8"?>
<Properties xmlns:vt="http://schemas.openxmlformats.org/officeDocument/2006/docPropsVTypes" xmlns="http://schemas.openxmlformats.org/officeDocument/2006/extended-properties">
  <Template>Normal.dotm</Template>
  <TotalTime>5</TotalTime>
  <Pages>3</Pages>
  <Words>2928</Words>
  <Characters>2975</Characters>
  <Application>WPS Office_11.1.0.13703_F1E327BC-269C-435d-A152-05C5408002CA</Application>
  <DocSecurity>0</DocSecurity>
  <Lines>0</Lines>
  <Paragraphs>0</Paragraphs>
  <ScaleCrop>false</ScaleCrop>
  <Company/>
  <LinksUpToDate>false</LinksUpToDate>
  <CharactersWithSpaces>3086</CharactersWithSpaces>
  <SharedDoc>false</SharedDoc>
  <HyperlinksChanged>false</HyperlinksChanged>
</Properties>
</file>

<file path=docProps/core.xml><?xml version="1.0" encoding="utf-8"?>
<cp:coreProperties xmlns:xsi="http://www.w3.org/2001/XMLSchema-instance" xmlns:dcmitype="http://purl.org/dc/dcmitype/" xmlns:dc="http://purl.org/dc/elements/1.1/" xmlns:dcterms="http://purl.org/dc/terms/" xmlns:cp="http://schemas.openxmlformats.org/package/2006/metadata/core-properties">
  <dc:title/>
  <dc:subject/>
  <dc:creator>于宴</dc:creator>
  <cp:keywords/>
  <dc:description/>
  <cp:lastModifiedBy>环保技安处03</cp:lastModifiedBy>
  <cp:revision>1</cp:revision>
  <dcterms:created xsi:type="dcterms:W3CDTF">2023-02-17T06:06:00Z</dcterms:created>
  <dcterms:modified xsi:type="dcterms:W3CDTF">2023-02-20T03:13:05Z</dcterms:modified>
</cp:core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rPr>
      </w:pPr>
      <w:r>
        <w:rPr>
          <w:rFonts w:hint="eastAsia"/>
          <w:b/>
          <w:bCs/>
          <w:sz w:val="44"/>
          <w:szCs w:val="44"/>
        </w:rPr>
        <w:t>成都渝三峡</w:t>
      </w:r>
      <w:r>
        <w:rPr>
          <w:rFonts w:hint="eastAsia"/>
          <w:b/>
          <w:bCs/>
          <w:sz w:val="44"/>
          <w:szCs w:val="44"/>
          <w:lang w:val="en-US" w:eastAsia="zh-CN"/>
        </w:rPr>
        <w:t>油漆有限公司</w:t>
      </w:r>
    </w:p>
    <w:p>
      <w:pPr>
        <w:jc w:val="center"/>
        <w:rPr>
          <w:rFonts w:hint="eastAsia"/>
          <w:b/>
          <w:bCs/>
          <w:sz w:val="44"/>
          <w:szCs w:val="44"/>
        </w:rPr>
      </w:pPr>
      <w:r>
        <w:rPr>
          <w:rFonts w:hint="eastAsia"/>
          <w:b/>
          <w:bCs/>
          <w:sz w:val="44"/>
          <w:szCs w:val="44"/>
        </w:rPr>
        <w:t>闲置设备拆除安全环保协议书</w:t>
      </w:r>
    </w:p>
    <w:p>
      <w:pPr>
        <w:rPr>
          <w:rFonts w:hint="eastAsia"/>
        </w:rPr>
      </w:pPr>
    </w:p>
    <w:p>
      <w:pPr>
        <w:ind w:firstLine="600" w:firstLineChars="200"/>
        <w:rPr>
          <w:rFonts w:hint="default" w:ascii="宋体" w:hAnsi="宋体" w:cs="宋体"/>
          <w:sz w:val="30"/>
          <w:szCs w:val="30"/>
          <w:lang w:val="en-US" w:eastAsia="zh-CN"/>
        </w:rPr>
      </w:pPr>
      <w:r>
        <w:rPr>
          <w:rFonts w:hint="eastAsia" w:ascii="宋体" w:hAnsi="宋体" w:cs="宋体"/>
          <w:sz w:val="30"/>
          <w:szCs w:val="30"/>
          <w:lang w:val="en-US" w:eastAsia="zh-CN"/>
        </w:rPr>
        <w:t>甲方:</w:t>
      </w:r>
      <w:r>
        <w:rPr>
          <w:rFonts w:hint="eastAsia" w:ascii="宋体" w:hAnsi="宋体" w:cs="宋体"/>
          <w:sz w:val="30"/>
          <w:szCs w:val="30"/>
          <w:u w:val="single"/>
          <w:lang w:val="en-US" w:eastAsia="zh-CN"/>
        </w:rPr>
        <w:t xml:space="preserve"> 成都渝三峡油漆有限公司</w:t>
      </w:r>
      <w:r>
        <w:rPr>
          <w:rFonts w:hint="eastAsia" w:ascii="宋体" w:hAnsi="宋体" w:cs="宋体"/>
          <w:sz w:val="30"/>
          <w:szCs w:val="30"/>
          <w:lang w:val="en-US" w:eastAsia="zh-CN"/>
        </w:rPr>
        <w:t xml:space="preserve">   (以下简称</w:t>
      </w:r>
      <w:r>
        <w:rPr>
          <w:rFonts w:hint="default" w:ascii="宋体" w:hAnsi="宋体" w:cs="宋体"/>
          <w:sz w:val="30"/>
          <w:szCs w:val="30"/>
          <w:lang w:val="en-US" w:eastAsia="zh-CN"/>
        </w:rPr>
        <w:t>”甲方”</w:t>
      </w:r>
      <w:r>
        <w:rPr>
          <w:rFonts w:hint="eastAsia" w:ascii="宋体" w:hAnsi="宋体" w:cs="宋体"/>
          <w:sz w:val="30"/>
          <w:szCs w:val="30"/>
          <w:lang w:val="en-US" w:eastAsia="zh-CN"/>
        </w:rPr>
        <w:t>)</w:t>
      </w:r>
    </w:p>
    <w:p>
      <w:pPr>
        <w:ind w:firstLine="600" w:firstLineChars="200"/>
        <w:rPr>
          <w:rFonts w:hint="eastAsia" w:ascii="宋体" w:hAnsi="宋体" w:cs="宋体"/>
          <w:sz w:val="30"/>
          <w:szCs w:val="30"/>
          <w:lang w:val="en-US" w:eastAsia="zh-CN"/>
        </w:rPr>
      </w:pPr>
      <w:r>
        <w:rPr>
          <w:rFonts w:hint="eastAsia" w:ascii="宋体" w:hAnsi="宋体" w:cs="宋体"/>
          <w:sz w:val="30"/>
          <w:szCs w:val="30"/>
          <w:lang w:val="en-US" w:eastAsia="zh-CN"/>
        </w:rPr>
        <w:t>乙方:</w:t>
      </w:r>
      <w:r>
        <w:rPr>
          <w:rFonts w:hint="eastAsia" w:ascii="宋体" w:hAnsi="宋体" w:cs="宋体"/>
          <w:sz w:val="30"/>
          <w:szCs w:val="30"/>
          <w:u w:val="single"/>
          <w:lang w:val="en-US" w:eastAsia="zh-CN"/>
        </w:rPr>
        <w:t xml:space="preserve">                    </w:t>
      </w:r>
      <w:r>
        <w:rPr>
          <w:rFonts w:hint="eastAsia" w:ascii="宋体" w:hAnsi="宋体" w:cs="宋体"/>
          <w:sz w:val="30"/>
          <w:szCs w:val="30"/>
          <w:lang w:val="en-US" w:eastAsia="zh-CN"/>
        </w:rPr>
        <w:t xml:space="preserve">      (以下简称</w:t>
      </w:r>
      <w:r>
        <w:rPr>
          <w:rFonts w:hint="default" w:ascii="宋体" w:hAnsi="宋体" w:cs="宋体"/>
          <w:sz w:val="30"/>
          <w:szCs w:val="30"/>
          <w:lang w:val="en-US" w:eastAsia="zh-CN"/>
        </w:rPr>
        <w:t>”乙方”</w:t>
      </w:r>
      <w:r>
        <w:rPr>
          <w:rFonts w:hint="eastAsia" w:ascii="宋体" w:hAnsi="宋体" w:cs="宋体"/>
          <w:sz w:val="30"/>
          <w:szCs w:val="30"/>
          <w:lang w:val="en-US" w:eastAsia="zh-CN"/>
        </w:rPr>
        <w:t>)</w:t>
      </w:r>
    </w:p>
    <w:p>
      <w:pPr>
        <w:ind w:firstLine="600" w:firstLineChars="200"/>
        <w:rPr>
          <w:rFonts w:hint="eastAsia" w:ascii="宋体" w:hAnsi="宋体" w:cs="宋体"/>
          <w:sz w:val="30"/>
          <w:szCs w:val="30"/>
          <w:lang w:val="en-US" w:eastAsia="zh-CN"/>
        </w:rPr>
      </w:pPr>
      <w:r>
        <w:rPr>
          <w:rFonts w:hint="eastAsia" w:ascii="宋体" w:hAnsi="宋体" w:cs="宋体"/>
          <w:sz w:val="30"/>
          <w:szCs w:val="30"/>
          <w:lang w:val="en-US" w:eastAsia="zh-CN"/>
        </w:rPr>
        <w:t>依据《中华人民共和国民法典》、《中华人民共和国安全生产法》、《中华人民共和国环境保护法》、《建设工程安全生产管理条例》、《中华人民共和国固体废物污染环境防治法》、《中华人民共和国大气污染防治法》、《中华人民共和国土壤污染防治法》及《施工场地扬排放标准》等相关法律法规和甲方安全环保管理规定，为保障闲置设备顺利拆除施工,保证拆除施工安全、环保、人身、设备及建筑物等安全，明确甲、乙双方安全环保责任，确保施工安全，经甲、乙双方协商，达成如下协议:</w:t>
      </w:r>
    </w:p>
    <w:p>
      <w:pPr>
        <w:ind w:firstLine="602" w:firstLineChars="200"/>
        <w:rPr>
          <w:rFonts w:hint="eastAsia"/>
          <w:b/>
          <w:bCs/>
          <w:sz w:val="30"/>
          <w:szCs w:val="30"/>
        </w:rPr>
      </w:pPr>
      <w:r>
        <w:rPr>
          <w:rFonts w:hint="eastAsia"/>
          <w:b/>
          <w:bCs/>
          <w:sz w:val="30"/>
          <w:szCs w:val="30"/>
        </w:rPr>
        <w:t>一、 施工项目:成都渝三峡闲置设备拆除</w:t>
      </w:r>
    </w:p>
    <w:p>
      <w:pPr>
        <w:ind w:firstLine="602" w:firstLineChars="200"/>
        <w:rPr>
          <w:rFonts w:hint="eastAsia"/>
          <w:b/>
          <w:bCs/>
          <w:sz w:val="30"/>
          <w:szCs w:val="30"/>
        </w:rPr>
      </w:pPr>
      <w:r>
        <w:rPr>
          <w:rFonts w:hint="eastAsia"/>
          <w:b/>
          <w:bCs/>
          <w:sz w:val="30"/>
          <w:szCs w:val="30"/>
        </w:rPr>
        <w:t>二、 施工地点:成都市龙泉驿区西河镇螺丝路82号</w:t>
      </w:r>
    </w:p>
    <w:p>
      <w:pPr>
        <w:ind w:firstLine="602" w:firstLineChars="200"/>
        <w:rPr>
          <w:rFonts w:hint="eastAsia"/>
          <w:b/>
          <w:bCs/>
          <w:sz w:val="30"/>
          <w:szCs w:val="30"/>
        </w:rPr>
      </w:pPr>
      <w:r>
        <w:rPr>
          <w:rFonts w:hint="eastAsia"/>
          <w:b/>
          <w:bCs/>
          <w:sz w:val="30"/>
          <w:szCs w:val="30"/>
        </w:rPr>
        <w:t>三、 施工时间:2023年2月25～2023年3月12日</w:t>
      </w:r>
    </w:p>
    <w:p>
      <w:pPr>
        <w:ind w:firstLine="602" w:firstLineChars="200"/>
        <w:rPr>
          <w:rFonts w:hint="eastAsia"/>
          <w:b/>
          <w:bCs/>
          <w:sz w:val="30"/>
          <w:szCs w:val="30"/>
        </w:rPr>
      </w:pPr>
      <w:r>
        <w:rPr>
          <w:rFonts w:hint="eastAsia"/>
          <w:b/>
          <w:bCs/>
          <w:sz w:val="30"/>
          <w:szCs w:val="30"/>
        </w:rPr>
        <w:t>四、 具体内容:</w:t>
      </w:r>
    </w:p>
    <w:p>
      <w:pPr>
        <w:ind w:firstLine="600" w:firstLineChars="200"/>
        <w:rPr>
          <w:rFonts w:hint="eastAsia"/>
          <w:sz w:val="30"/>
          <w:szCs w:val="30"/>
          <w:lang w:val="en-US" w:eastAsia="zh-CN"/>
        </w:rPr>
      </w:pPr>
      <w:r>
        <w:rPr>
          <w:rFonts w:hint="eastAsia" w:ascii="宋体" w:hAnsi="宋体" w:cs="宋体"/>
          <w:sz w:val="30"/>
          <w:szCs w:val="30"/>
        </w:rPr>
        <w:t>（一）甲方的安全责任</w:t>
      </w:r>
    </w:p>
    <w:p>
      <w:pPr>
        <w:ind w:firstLine="600" w:firstLineChars="200"/>
        <w:rPr>
          <w:rFonts w:hint="eastAsia" w:ascii="宋体" w:hAnsi="宋体" w:cs="宋体"/>
          <w:sz w:val="30"/>
          <w:szCs w:val="30"/>
          <w:lang w:val="en-US" w:eastAsia="zh-CN"/>
        </w:rPr>
      </w:pPr>
      <w:r>
        <w:rPr>
          <w:rFonts w:hint="eastAsia" w:ascii="宋体" w:hAnsi="宋体" w:cs="宋体"/>
          <w:sz w:val="30"/>
          <w:szCs w:val="30"/>
          <w:lang w:val="en-US" w:eastAsia="zh-CN"/>
        </w:rPr>
        <w:t>1、甲方审查乙方资质必须符合要求。</w:t>
      </w:r>
    </w:p>
    <w:p>
      <w:pPr>
        <w:ind w:firstLine="600" w:firstLineChars="200"/>
        <w:rPr>
          <w:rFonts w:hint="eastAsia" w:ascii="宋体" w:hAnsi="宋体" w:cs="宋体"/>
          <w:sz w:val="30"/>
          <w:szCs w:val="30"/>
          <w:lang w:val="en-US" w:eastAsia="zh-CN"/>
        </w:rPr>
      </w:pPr>
      <w:r>
        <w:rPr>
          <w:rFonts w:hint="eastAsia" w:ascii="宋体" w:hAnsi="宋体" w:cs="宋体"/>
          <w:sz w:val="30"/>
          <w:szCs w:val="30"/>
          <w:lang w:val="en-US" w:eastAsia="zh-CN"/>
        </w:rPr>
        <w:t>2、</w:t>
      </w:r>
      <w:r>
        <w:rPr>
          <w:rFonts w:hint="eastAsia" w:ascii="宋体" w:hAnsi="宋体" w:cs="宋体"/>
          <w:sz w:val="30"/>
          <w:szCs w:val="30"/>
        </w:rPr>
        <w:t>制定《拆除方案》及《拆除突发安全环保事故应急预案》并经审查合格</w:t>
      </w:r>
      <w:r>
        <w:rPr>
          <w:rFonts w:hint="eastAsia" w:ascii="宋体" w:hAnsi="宋体" w:cs="宋体"/>
          <w:sz w:val="30"/>
          <w:szCs w:val="30"/>
          <w:lang w:eastAsia="zh-CN"/>
        </w:rPr>
        <w:t>。</w:t>
      </w:r>
    </w:p>
    <w:p>
      <w:pPr>
        <w:ind w:firstLine="600" w:firstLineChars="200"/>
        <w:rPr>
          <w:rFonts w:hint="eastAsia" w:ascii="宋体" w:hAnsi="宋体" w:cs="宋体"/>
          <w:sz w:val="30"/>
          <w:szCs w:val="30"/>
        </w:rPr>
      </w:pPr>
      <w:r>
        <w:rPr>
          <w:rFonts w:hint="eastAsia" w:ascii="宋体" w:hAnsi="宋体" w:cs="宋体"/>
          <w:sz w:val="30"/>
          <w:szCs w:val="30"/>
          <w:lang w:val="en-US" w:eastAsia="zh-CN"/>
        </w:rPr>
        <w:t>3、甲方</w:t>
      </w:r>
      <w:r>
        <w:rPr>
          <w:rFonts w:hint="eastAsia" w:ascii="宋体" w:hAnsi="宋体" w:cs="宋体"/>
          <w:sz w:val="30"/>
          <w:szCs w:val="30"/>
        </w:rPr>
        <w:t>负责对乙方作业人员进行安全教育，告知乙方我公司是危险化学品生产企业，具有易燃易爆、有毒、有害特性，包括告知作业场所的危险因素、应采取的应对措施和甲方有关安全管理规章制度等并经考试合格才能上岗。</w:t>
      </w:r>
    </w:p>
    <w:p>
      <w:pPr>
        <w:ind w:firstLine="600" w:firstLineChars="200"/>
        <w:rPr>
          <w:rFonts w:hint="eastAsia" w:ascii="宋体" w:hAnsi="宋体" w:cs="宋体"/>
          <w:sz w:val="30"/>
          <w:szCs w:val="30"/>
          <w:lang w:val="en-US" w:eastAsia="zh-CN"/>
        </w:rPr>
      </w:pPr>
      <w:r>
        <w:rPr>
          <w:rFonts w:hint="eastAsia" w:ascii="宋体" w:hAnsi="宋体" w:cs="宋体"/>
          <w:sz w:val="30"/>
          <w:szCs w:val="30"/>
          <w:lang w:val="en-US" w:eastAsia="zh-CN"/>
        </w:rPr>
        <w:t>4、</w:t>
      </w:r>
      <w:r>
        <w:rPr>
          <w:rFonts w:hint="eastAsia" w:ascii="宋体" w:hAnsi="宋体" w:cs="宋体"/>
          <w:sz w:val="30"/>
          <w:szCs w:val="30"/>
          <w:lang w:eastAsia="zh-CN"/>
        </w:rPr>
        <w:t>按照有关规定，在落实各项安全措施并符合要求的情况下，及时办理各种危险作业票证；</w:t>
      </w:r>
    </w:p>
    <w:p>
      <w:pPr>
        <w:ind w:firstLine="600" w:firstLineChars="200"/>
        <w:rPr>
          <w:rFonts w:hint="eastAsia" w:ascii="宋体" w:hAnsi="宋体" w:cs="宋体"/>
          <w:sz w:val="30"/>
          <w:szCs w:val="30"/>
          <w:lang w:eastAsia="zh-CN"/>
        </w:rPr>
      </w:pPr>
      <w:r>
        <w:rPr>
          <w:rFonts w:hint="eastAsia" w:ascii="宋体" w:hAnsi="宋体" w:cs="宋体"/>
          <w:sz w:val="30"/>
          <w:szCs w:val="30"/>
          <w:lang w:val="en-US" w:eastAsia="zh-CN"/>
        </w:rPr>
        <w:t>5、</w:t>
      </w:r>
      <w:r>
        <w:rPr>
          <w:rFonts w:hint="eastAsia" w:ascii="宋体" w:hAnsi="宋体" w:cs="宋体"/>
          <w:sz w:val="30"/>
          <w:szCs w:val="30"/>
        </w:rPr>
        <w:t>加强拆除施工现场作业安全监管</w:t>
      </w:r>
      <w:r>
        <w:rPr>
          <w:rFonts w:hint="eastAsia" w:ascii="宋体" w:hAnsi="宋体" w:cs="宋体"/>
          <w:sz w:val="30"/>
          <w:szCs w:val="30"/>
          <w:lang w:eastAsia="zh-CN"/>
        </w:rPr>
        <w:t>，</w:t>
      </w:r>
      <w:r>
        <w:rPr>
          <w:rFonts w:hint="eastAsia" w:ascii="宋体" w:hAnsi="宋体" w:cs="宋体"/>
          <w:sz w:val="30"/>
          <w:szCs w:val="30"/>
        </w:rPr>
        <w:t>及时纠正各种违章违纪行为</w:t>
      </w:r>
      <w:r>
        <w:rPr>
          <w:rFonts w:hint="eastAsia" w:ascii="宋体" w:hAnsi="宋体" w:cs="宋体"/>
          <w:sz w:val="30"/>
          <w:szCs w:val="30"/>
          <w:lang w:eastAsia="zh-CN"/>
        </w:rPr>
        <w:t>，发现严重违章行为有权责令停止作业。</w:t>
      </w:r>
    </w:p>
    <w:p>
      <w:pPr>
        <w:ind w:firstLine="600" w:firstLineChars="200"/>
        <w:rPr>
          <w:rFonts w:hint="eastAsia" w:ascii="宋体" w:hAnsi="宋体" w:cs="宋体"/>
          <w:sz w:val="30"/>
          <w:szCs w:val="30"/>
          <w:lang w:val="en-US" w:eastAsia="zh-CN"/>
        </w:rPr>
      </w:pPr>
      <w:r>
        <w:rPr>
          <w:rFonts w:hint="eastAsia" w:ascii="宋体" w:hAnsi="宋体" w:cs="宋体"/>
          <w:sz w:val="30"/>
          <w:szCs w:val="30"/>
          <w:lang w:val="en-US" w:eastAsia="zh-CN"/>
        </w:rPr>
        <w:t>（二）乙方的安全责任</w:t>
      </w:r>
    </w:p>
    <w:p>
      <w:pPr>
        <w:ind w:firstLine="600" w:firstLineChars="200"/>
        <w:rPr>
          <w:rFonts w:hint="eastAsia" w:ascii="宋体" w:hAnsi="宋体" w:cs="宋体"/>
          <w:sz w:val="30"/>
          <w:szCs w:val="30"/>
          <w:lang w:val="en-US" w:eastAsia="zh-CN"/>
        </w:rPr>
      </w:pPr>
      <w:r>
        <w:rPr>
          <w:rFonts w:hint="eastAsia" w:ascii="宋体" w:hAnsi="宋体" w:cs="宋体"/>
          <w:sz w:val="30"/>
          <w:szCs w:val="30"/>
          <w:lang w:val="en-US" w:eastAsia="zh-CN"/>
        </w:rPr>
        <w:t>1、乙方已知甲方为重点防火单位,作业场所的危险因素和安全风险；严格按照《拆除方案》进行，乙方应为施工人员缴纳工伤保险和意外伤害保险,必须有派工单，施工人员必须在派工名单内；</w:t>
      </w:r>
    </w:p>
    <w:p>
      <w:pPr>
        <w:ind w:firstLine="600" w:firstLineChars="200"/>
        <w:rPr>
          <w:rFonts w:hint="eastAsia" w:ascii="宋体" w:hAnsi="宋体" w:cs="宋体"/>
          <w:sz w:val="30"/>
          <w:szCs w:val="30"/>
          <w:lang w:val="en-US" w:eastAsia="zh-CN"/>
        </w:rPr>
      </w:pPr>
      <w:r>
        <w:rPr>
          <w:rFonts w:hint="eastAsia" w:ascii="宋体" w:hAnsi="宋体" w:cs="宋体"/>
          <w:sz w:val="30"/>
          <w:szCs w:val="30"/>
          <w:lang w:val="en-US" w:eastAsia="zh-CN"/>
        </w:rPr>
        <w:t>2、乙方必须配备具备相应资质的安全专职管理人员和环境工程师各一名，每天进行现场监督管理，并报甲方备案，如果甲方发现安全及环保管理人员没有到现场监督，按2000元/人/次。</w:t>
      </w:r>
    </w:p>
    <w:p>
      <w:pPr>
        <w:ind w:firstLine="600" w:firstLineChars="200"/>
        <w:rPr>
          <w:rFonts w:hint="eastAsia" w:ascii="宋体" w:hAnsi="宋体" w:cs="宋体"/>
          <w:sz w:val="30"/>
          <w:szCs w:val="30"/>
          <w:lang w:val="en-US" w:eastAsia="zh-CN"/>
        </w:rPr>
      </w:pPr>
      <w:r>
        <w:rPr>
          <w:rFonts w:hint="eastAsia" w:ascii="宋体" w:hAnsi="宋体" w:cs="宋体"/>
          <w:sz w:val="30"/>
          <w:szCs w:val="30"/>
          <w:lang w:val="en-US" w:eastAsia="zh-CN"/>
        </w:rPr>
        <w:t>3、乙方在拆除过程中，储罐、反应釜及盛装过有机溶剂的设备严禁现场动火切割，否则，甲方发现按5000元/次处罚。</w:t>
      </w:r>
    </w:p>
    <w:p>
      <w:pPr>
        <w:ind w:firstLine="600" w:firstLineChars="200"/>
        <w:rPr>
          <w:rFonts w:hint="eastAsia" w:ascii="宋体" w:hAnsi="宋体" w:cs="宋体"/>
          <w:sz w:val="30"/>
          <w:szCs w:val="30"/>
          <w:lang w:val="en-US" w:eastAsia="zh-CN"/>
        </w:rPr>
      </w:pPr>
      <w:r>
        <w:rPr>
          <w:rFonts w:hint="eastAsia" w:ascii="宋体" w:hAnsi="宋体" w:cs="宋体"/>
          <w:sz w:val="30"/>
          <w:szCs w:val="30"/>
          <w:lang w:val="en-US" w:eastAsia="zh-CN"/>
        </w:rPr>
        <w:t>4、乙方在拆除过程中需采取措施，储罐、管道内的残留物需妥善回收，并将拆除过程中产生的危废交甲方处置，不得造成环境污染。否则，甲方有权按10000元/次处罚。</w:t>
      </w:r>
    </w:p>
    <w:p>
      <w:pPr>
        <w:ind w:firstLine="600" w:firstLineChars="200"/>
        <w:rPr>
          <w:rFonts w:hint="eastAsia" w:ascii="宋体" w:hAnsi="宋体" w:cs="宋体"/>
          <w:sz w:val="30"/>
          <w:szCs w:val="30"/>
          <w:lang w:val="en-US" w:eastAsia="zh-CN"/>
        </w:rPr>
      </w:pPr>
      <w:r>
        <w:rPr>
          <w:rFonts w:hint="eastAsia" w:ascii="宋体" w:hAnsi="宋体" w:cs="宋体"/>
          <w:sz w:val="30"/>
          <w:szCs w:val="30"/>
          <w:lang w:val="en-US" w:eastAsia="zh-CN"/>
        </w:rPr>
        <w:t>5、乙方严格履行各级安全生产责任制。与甲方签订《拆除作业安全环保协议书》，明确安全生产的责任。乙方法人代表或主要负责人作为其承包施工项目的第一责任人，对施工现场的安全生产负直接责任。认真执行现场安全管理制度，确保施工现场安全，制定安全施工作业技术交底书。</w:t>
      </w:r>
    </w:p>
    <w:p>
      <w:pPr>
        <w:numPr>
          <w:numId w:val="0"/>
        </w:numPr>
        <w:ind w:firstLine="560" w:firstLineChars="20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val="en-US" w:eastAsia="zh-CN"/>
        </w:rPr>
        <w:t>6、</w:t>
      </w:r>
      <w:r>
        <w:rPr>
          <w:rFonts w:hint="eastAsia" w:ascii="宋体" w:hAnsi="宋体" w:eastAsia="宋体" w:cs="宋体"/>
          <w:b w:val="0"/>
          <w:bCs w:val="0"/>
          <w:sz w:val="28"/>
          <w:szCs w:val="28"/>
          <w:lang w:eastAsia="zh-CN"/>
        </w:rPr>
        <w:t>按规定为施工人员配备劳动防护用品、用具，并监督作业人员在作业过程中正确使用劳动防护用品、用具，保证施工人员安全；</w:t>
      </w:r>
    </w:p>
    <w:p>
      <w:pPr>
        <w:ind w:firstLine="600" w:firstLineChars="200"/>
        <w:rPr>
          <w:rFonts w:hint="eastAsia" w:ascii="宋体" w:hAnsi="宋体" w:cs="宋体"/>
          <w:sz w:val="30"/>
          <w:szCs w:val="30"/>
          <w:lang w:val="en-US" w:eastAsia="zh-CN"/>
        </w:rPr>
      </w:pPr>
      <w:r>
        <w:rPr>
          <w:rFonts w:hint="eastAsia" w:ascii="宋体" w:hAnsi="宋体" w:cs="宋体"/>
          <w:sz w:val="30"/>
          <w:szCs w:val="30"/>
          <w:lang w:val="en-US" w:eastAsia="zh-CN"/>
        </w:rPr>
        <w:t>7、乙方负责在施工现场配备消防器材并定期检查维护，确保完好，备用。</w:t>
      </w:r>
    </w:p>
    <w:p>
      <w:pPr>
        <w:ind w:firstLine="600" w:firstLineChars="200"/>
        <w:rPr>
          <w:rFonts w:hint="eastAsia" w:ascii="宋体" w:hAnsi="宋体" w:cs="宋体"/>
          <w:sz w:val="30"/>
          <w:szCs w:val="30"/>
          <w:lang w:val="en-US" w:eastAsia="zh-CN"/>
        </w:rPr>
      </w:pPr>
      <w:r>
        <w:rPr>
          <w:rFonts w:hint="eastAsia" w:ascii="宋体" w:hAnsi="宋体" w:cs="宋体"/>
          <w:sz w:val="30"/>
          <w:szCs w:val="30"/>
          <w:lang w:val="en-US" w:eastAsia="zh-CN"/>
        </w:rPr>
        <w:t>8、乙方应在施工区域设置明显謷示标志，对于时间较长的集中性施工项目要做围挡、封闭处理，施工人员应在施工区域内活动，不得随意进入非施工区域，甲方人员有权随时检查。</w:t>
      </w:r>
    </w:p>
    <w:p>
      <w:pPr>
        <w:ind w:firstLine="600" w:firstLineChars="200"/>
        <w:rPr>
          <w:rFonts w:hint="eastAsia" w:ascii="宋体" w:hAnsi="宋体" w:cs="宋体"/>
          <w:sz w:val="30"/>
          <w:szCs w:val="30"/>
          <w:lang w:val="en-US" w:eastAsia="zh-CN"/>
        </w:rPr>
      </w:pPr>
      <w:r>
        <w:rPr>
          <w:rFonts w:hint="eastAsia" w:ascii="宋体" w:hAnsi="宋体" w:cs="宋体"/>
          <w:sz w:val="30"/>
          <w:szCs w:val="30"/>
          <w:lang w:val="en-US" w:eastAsia="zh-CN"/>
        </w:rPr>
        <w:t>9、施工现场物资要分类码放整齐，不得超高，不准阻挡消防设施、消防通道等。</w:t>
      </w:r>
    </w:p>
    <w:p>
      <w:pPr>
        <w:ind w:firstLine="600" w:firstLineChars="200"/>
        <w:rPr>
          <w:rFonts w:hint="eastAsia" w:ascii="宋体" w:hAnsi="宋体" w:cs="宋体"/>
          <w:sz w:val="30"/>
          <w:szCs w:val="30"/>
          <w:lang w:val="en-US" w:eastAsia="zh-CN"/>
        </w:rPr>
      </w:pPr>
      <w:r>
        <w:rPr>
          <w:rFonts w:hint="eastAsia" w:ascii="宋体" w:hAnsi="宋体" w:cs="宋体"/>
          <w:sz w:val="30"/>
          <w:szCs w:val="30"/>
          <w:lang w:val="en-US" w:eastAsia="zh-CN"/>
        </w:rPr>
        <w:t>10、乙方在施工过程中当天产生的垃圾当日清理干净。施工结束后，乙方应对施工现场彻底清理，做到工完、料尽、场地清。清理出的垃圾不能随意堆放在甲方管理的场地内，否则可根据实际情况对乙方进行处罚。对外发生的污染、交通等意外事故由乙方负责。</w:t>
      </w:r>
    </w:p>
    <w:p>
      <w:pPr>
        <w:ind w:firstLine="600" w:firstLineChars="200"/>
        <w:rPr>
          <w:rFonts w:hint="eastAsia" w:ascii="宋体" w:hAnsi="宋体" w:cs="宋体"/>
          <w:sz w:val="30"/>
          <w:szCs w:val="30"/>
          <w:lang w:val="en-US" w:eastAsia="zh-CN"/>
        </w:rPr>
      </w:pPr>
      <w:r>
        <w:rPr>
          <w:rFonts w:hint="eastAsia" w:ascii="宋体" w:hAnsi="宋体" w:cs="宋体"/>
          <w:sz w:val="30"/>
          <w:szCs w:val="30"/>
          <w:lang w:val="en-US" w:eastAsia="zh-CN"/>
        </w:rPr>
        <w:t>11、甲方公司内部所有施工现场一律禁止吸烟，外来施工人员只允许在甲方指定吸烟点吸烟。</w:t>
      </w:r>
    </w:p>
    <w:p>
      <w:pPr>
        <w:ind w:firstLine="600" w:firstLineChars="200"/>
        <w:rPr>
          <w:rFonts w:hint="eastAsia" w:ascii="宋体" w:hAnsi="宋体" w:cs="宋体"/>
          <w:sz w:val="30"/>
          <w:szCs w:val="30"/>
          <w:lang w:val="en-US" w:eastAsia="zh-CN"/>
        </w:rPr>
      </w:pPr>
      <w:r>
        <w:rPr>
          <w:rFonts w:hint="eastAsia" w:ascii="宋体" w:hAnsi="宋体" w:cs="宋体"/>
          <w:sz w:val="30"/>
          <w:szCs w:val="30"/>
          <w:lang w:val="en-US" w:eastAsia="zh-CN"/>
        </w:rPr>
        <w:t>12、乙方施工车辆进出厂区，须经甲方门卫值班人员检查且在厂区行驶车速不大于15km/h。</w:t>
      </w:r>
    </w:p>
    <w:p>
      <w:pPr>
        <w:ind w:firstLine="600" w:firstLineChars="200"/>
        <w:rPr>
          <w:rFonts w:hint="eastAsia" w:ascii="宋体" w:hAnsi="宋体" w:cs="宋体"/>
          <w:sz w:val="30"/>
          <w:szCs w:val="30"/>
          <w:lang w:val="en-US" w:eastAsia="zh-CN"/>
        </w:rPr>
      </w:pPr>
      <w:r>
        <w:rPr>
          <w:rFonts w:hint="eastAsia" w:ascii="宋体" w:hAnsi="宋体" w:cs="宋体"/>
          <w:sz w:val="30"/>
          <w:szCs w:val="30"/>
          <w:lang w:val="en-US" w:eastAsia="zh-CN"/>
        </w:rPr>
        <w:t>13、拆除方案定义成低风险的设备(包括含机油的设备)拆除后，需贴上标签，说明来源、原用途、再利用或处置去向等并做好登记，做好台账记录。拆除过程中要拍照片(整体拆除照片)，并进行汇总、分类、辨识。</w:t>
      </w:r>
    </w:p>
    <w:p>
      <w:pPr>
        <w:ind w:firstLine="600" w:firstLineChars="200"/>
        <w:rPr>
          <w:rFonts w:hint="eastAsia" w:ascii="宋体" w:hAnsi="宋体" w:cs="宋体"/>
          <w:sz w:val="30"/>
          <w:szCs w:val="30"/>
          <w:lang w:val="en-US" w:eastAsia="zh-CN"/>
        </w:rPr>
      </w:pPr>
      <w:r>
        <w:rPr>
          <w:rFonts w:hint="eastAsia" w:ascii="宋体" w:hAnsi="宋体" w:cs="宋体"/>
          <w:sz w:val="30"/>
          <w:szCs w:val="30"/>
          <w:lang w:val="en-US" w:eastAsia="zh-CN"/>
        </w:rPr>
        <w:t>14、特种设备拆除时，需要备案，由有资质的第三方进行拆除。特种设备在体现其功能时必须的内含的所有随即物品(如润滑油、制冷剂等)，必须全部密封运走。同时要求，特种设备的最终去向必须满足以下两者之一:</w:t>
      </w:r>
    </w:p>
    <w:p>
      <w:pPr>
        <w:ind w:firstLine="600" w:firstLineChars="200"/>
        <w:rPr>
          <w:rFonts w:hint="eastAsia" w:ascii="宋体" w:hAnsi="宋体" w:cs="宋体"/>
          <w:sz w:val="30"/>
          <w:szCs w:val="30"/>
          <w:lang w:val="en-US" w:eastAsia="zh-CN"/>
        </w:rPr>
      </w:pPr>
      <w:r>
        <w:rPr>
          <w:rFonts w:hint="eastAsia" w:ascii="宋体" w:hAnsi="宋体" w:cs="宋体"/>
          <w:sz w:val="30"/>
          <w:szCs w:val="30"/>
          <w:lang w:val="en-US" w:eastAsia="zh-CN"/>
        </w:rPr>
        <w:fldChar w:fldCharType="begin"/>
      </w:r>
      <w:r>
        <w:rPr>
          <w:rFonts w:hint="eastAsia" w:ascii="宋体" w:hAnsi="宋体" w:cs="宋体"/>
          <w:sz w:val="30"/>
          <w:szCs w:val="30"/>
          <w:lang w:val="en-US" w:eastAsia="zh-CN"/>
        </w:rPr>
        <w:instrText xml:space="preserve"> = 1 \* GB2 \* MERGEFORMAT </w:instrText>
      </w:r>
      <w:r>
        <w:rPr>
          <w:rFonts w:hint="eastAsia" w:ascii="宋体" w:hAnsi="宋体" w:cs="宋体"/>
          <w:sz w:val="30"/>
          <w:szCs w:val="30"/>
          <w:lang w:val="en-US" w:eastAsia="zh-CN"/>
        </w:rPr>
        <w:fldChar w:fldCharType="separate"/>
      </w:r>
      <w:r>
        <w:rPr>
          <w:rFonts w:hint="eastAsia" w:ascii="宋体" w:hAnsi="宋体" w:cs="宋体"/>
          <w:sz w:val="30"/>
          <w:szCs w:val="30"/>
          <w:lang w:val="en-US" w:eastAsia="zh-CN"/>
        </w:rPr>
        <w:t>⑴</w:t>
      </w:r>
      <w:r>
        <w:rPr>
          <w:rFonts w:hint="eastAsia" w:ascii="宋体" w:hAnsi="宋体" w:cs="宋体"/>
          <w:sz w:val="30"/>
          <w:szCs w:val="30"/>
          <w:lang w:val="en-US" w:eastAsia="zh-CN"/>
        </w:rPr>
        <w:fldChar w:fldCharType="end"/>
      </w:r>
      <w:r>
        <w:rPr>
          <w:rFonts w:hint="eastAsia" w:ascii="宋体" w:hAnsi="宋体" w:cs="宋体"/>
          <w:sz w:val="30"/>
          <w:szCs w:val="30"/>
          <w:lang w:val="en-US" w:eastAsia="zh-CN"/>
        </w:rPr>
        <w:t>如果报废处理，需要提前告知甲方，甲方负责办理报废手续，手续完成后才能进行拆除活动。</w:t>
      </w:r>
    </w:p>
    <w:p>
      <w:pPr>
        <w:ind w:firstLine="600" w:firstLineChars="200"/>
        <w:rPr>
          <w:rFonts w:hint="eastAsia" w:ascii="宋体" w:hAnsi="宋体" w:cs="宋体"/>
          <w:sz w:val="30"/>
          <w:szCs w:val="30"/>
          <w:lang w:val="en-US" w:eastAsia="zh-CN"/>
        </w:rPr>
      </w:pPr>
      <w:r>
        <w:rPr>
          <w:rFonts w:hint="eastAsia" w:ascii="宋体" w:hAnsi="宋体" w:cs="宋体"/>
          <w:sz w:val="30"/>
          <w:szCs w:val="30"/>
          <w:lang w:val="en-US" w:eastAsia="zh-CN"/>
        </w:rPr>
        <w:fldChar w:fldCharType="begin"/>
      </w:r>
      <w:r>
        <w:rPr>
          <w:rFonts w:hint="eastAsia" w:ascii="宋体" w:hAnsi="宋体" w:cs="宋体"/>
          <w:sz w:val="30"/>
          <w:szCs w:val="30"/>
          <w:lang w:val="en-US" w:eastAsia="zh-CN"/>
        </w:rPr>
        <w:instrText xml:space="preserve"> = 2 \* GB2 \* MERGEFORMAT </w:instrText>
      </w:r>
      <w:r>
        <w:rPr>
          <w:rFonts w:hint="eastAsia" w:ascii="宋体" w:hAnsi="宋体" w:cs="宋体"/>
          <w:sz w:val="30"/>
          <w:szCs w:val="30"/>
          <w:lang w:val="en-US" w:eastAsia="zh-CN"/>
        </w:rPr>
        <w:fldChar w:fldCharType="separate"/>
      </w:r>
      <w:r>
        <w:rPr>
          <w:rFonts w:hint="eastAsia" w:ascii="宋体" w:hAnsi="宋体" w:cs="宋体"/>
          <w:sz w:val="30"/>
          <w:szCs w:val="30"/>
          <w:lang w:val="en-US" w:eastAsia="zh-CN"/>
        </w:rPr>
        <w:t>⑵</w:t>
      </w:r>
      <w:r>
        <w:rPr>
          <w:rFonts w:hint="eastAsia" w:ascii="宋体" w:hAnsi="宋体" w:cs="宋体"/>
          <w:sz w:val="30"/>
          <w:szCs w:val="30"/>
          <w:lang w:val="en-US" w:eastAsia="zh-CN"/>
        </w:rPr>
        <w:fldChar w:fldCharType="end"/>
      </w:r>
      <w:r>
        <w:rPr>
          <w:rFonts w:hint="eastAsia" w:ascii="宋体" w:hAnsi="宋体" w:cs="宋体"/>
          <w:sz w:val="30"/>
          <w:szCs w:val="30"/>
          <w:lang w:val="en-US" w:eastAsia="zh-CN"/>
        </w:rPr>
        <w:t>如果整机收购再利用，也需甲方先办理完注销手续，才能开始拆除，待设备运到拟定使用方，必须保证使用方在当地办理完毕注册登记手续并将登记手续给甲方报备后，才能使用。否则，由此产生的任何后果，由乙方和使用方承担。五、本协议未尽事宜，须由甲乙双方协商解决。</w:t>
      </w:r>
    </w:p>
    <w:p>
      <w:pPr>
        <w:ind w:firstLine="600" w:firstLineChars="200"/>
        <w:rPr>
          <w:rFonts w:hint="eastAsia" w:ascii="宋体" w:hAnsi="宋体" w:cs="宋体"/>
          <w:sz w:val="30"/>
          <w:szCs w:val="30"/>
          <w:lang w:val="en-US" w:eastAsia="zh-CN"/>
        </w:rPr>
      </w:pPr>
      <w:r>
        <w:rPr>
          <w:rFonts w:hint="eastAsia" w:ascii="宋体" w:hAnsi="宋体" w:cs="宋体"/>
          <w:sz w:val="30"/>
          <w:szCs w:val="30"/>
          <w:lang w:val="en-US" w:eastAsia="zh-CN"/>
        </w:rPr>
        <w:t>15、乙方向甲方缴纳安全风险抵押金人民币：伍万元整（¥ 50000.00元）。</w:t>
      </w:r>
      <w:r>
        <w:rPr>
          <w:rFonts w:hint="eastAsia" w:ascii="宋体" w:hAnsi="宋体" w:cs="宋体"/>
          <w:sz w:val="30"/>
          <w:szCs w:val="30"/>
          <w:lang w:val="zh-CN" w:eastAsia="zh-CN"/>
        </w:rPr>
        <w:t>验收合格后</w:t>
      </w:r>
      <w:r>
        <w:rPr>
          <w:rFonts w:hint="eastAsia" w:ascii="宋体" w:hAnsi="宋体" w:cs="宋体"/>
          <w:sz w:val="30"/>
          <w:szCs w:val="30"/>
          <w:lang w:val="en-US" w:eastAsia="zh-CN"/>
        </w:rPr>
        <w:t>7个工作日内退还</w:t>
      </w:r>
      <w:r>
        <w:rPr>
          <w:rFonts w:hint="eastAsia" w:ascii="宋体" w:hAnsi="宋体" w:cs="宋体"/>
          <w:sz w:val="30"/>
          <w:szCs w:val="30"/>
          <w:lang w:val="zh-CN" w:eastAsia="zh-CN"/>
        </w:rPr>
        <w:t>。</w:t>
      </w:r>
    </w:p>
    <w:p>
      <w:pPr>
        <w:ind w:firstLine="480" w:firstLineChars="200"/>
        <w:rPr>
          <w:rFonts w:hint="eastAsia" w:ascii="宋体" w:hAnsi="宋体" w:cs="宋体"/>
          <w:sz w:val="30"/>
          <w:szCs w:val="30"/>
          <w:lang w:val="en-US" w:eastAsia="zh-CN"/>
        </w:rPr>
      </w:pPr>
      <w:r>
        <w:rPr>
          <w:rFonts w:hint="eastAsia" w:ascii="宋体" w:hAnsi="宋体" w:cs="宋体"/>
          <w:sz w:val="24"/>
        </w:rPr>
        <w:t xml:space="preserve">  </w:t>
      </w:r>
      <w:r>
        <w:rPr>
          <w:rFonts w:hint="eastAsia" w:ascii="宋体" w:hAnsi="宋体" w:cs="宋体"/>
          <w:sz w:val="30"/>
          <w:szCs w:val="30"/>
          <w:lang w:val="en-US" w:eastAsia="zh-CN"/>
        </w:rPr>
        <w:t>（三）事故责任：</w:t>
      </w:r>
    </w:p>
    <w:p>
      <w:pPr>
        <w:ind w:firstLine="600" w:firstLineChars="200"/>
        <w:rPr>
          <w:rFonts w:hint="eastAsia" w:ascii="宋体" w:hAnsi="宋体" w:cs="宋体"/>
          <w:sz w:val="30"/>
          <w:szCs w:val="30"/>
          <w:lang w:val="en-US" w:eastAsia="zh-CN"/>
        </w:rPr>
      </w:pPr>
      <w:r>
        <w:rPr>
          <w:rFonts w:hint="eastAsia" w:ascii="宋体" w:hAnsi="宋体" w:cs="宋体"/>
          <w:sz w:val="30"/>
          <w:szCs w:val="30"/>
          <w:lang w:val="en-US" w:eastAsia="zh-CN"/>
        </w:rPr>
        <w:t>1、在项目实施过程中，因乙方违反国家有关安全生产法律法规、标准，违反本安全协议，违反甲方制定的安全管理规章制度而发生事故，其事故责任由乙方全部承担。若因此对甲方人员和财产造成伤害、损失，应由乙方承担全额赔偿责任。发生的事故应纳入乙方的统计。</w:t>
      </w:r>
    </w:p>
    <w:p>
      <w:pPr>
        <w:ind w:firstLine="600" w:firstLineChars="200"/>
        <w:rPr>
          <w:rFonts w:hint="eastAsia" w:ascii="宋体" w:hAnsi="宋体" w:cs="宋体"/>
          <w:sz w:val="30"/>
          <w:szCs w:val="30"/>
          <w:lang w:val="en-US" w:eastAsia="zh-CN"/>
        </w:rPr>
      </w:pPr>
      <w:r>
        <w:rPr>
          <w:rFonts w:hint="eastAsia" w:ascii="宋体" w:hAnsi="宋体" w:cs="宋体"/>
          <w:sz w:val="30"/>
          <w:szCs w:val="30"/>
          <w:lang w:val="en-US" w:eastAsia="zh-CN"/>
        </w:rPr>
        <w:t>2、前款所发生事故及造成伤害、损失，乙方不得因为本协议中甲方实施监督管理而将赔偿责任转移或分担给甲方。</w:t>
      </w:r>
    </w:p>
    <w:p>
      <w:pPr>
        <w:ind w:firstLine="602" w:firstLineChars="200"/>
        <w:rPr>
          <w:rFonts w:hint="eastAsia" w:ascii="宋体" w:hAnsi="宋体" w:cs="宋体"/>
          <w:b/>
          <w:bCs/>
          <w:sz w:val="30"/>
          <w:szCs w:val="30"/>
          <w:lang w:val="en-US" w:eastAsia="zh-CN"/>
        </w:rPr>
      </w:pPr>
      <w:r>
        <w:rPr>
          <w:rFonts w:hint="eastAsia" w:ascii="宋体" w:hAnsi="宋体" w:cs="宋体"/>
          <w:b/>
          <w:bCs/>
          <w:sz w:val="30"/>
          <w:szCs w:val="30"/>
          <w:lang w:val="en-US" w:eastAsia="zh-CN"/>
        </w:rPr>
        <w:t>五、本协议未尽事宜，甲、乙双方另行约定。另行约定与本协议具有同等效力。</w:t>
      </w:r>
    </w:p>
    <w:p>
      <w:pPr>
        <w:ind w:firstLine="602" w:firstLineChars="200"/>
        <w:rPr>
          <w:rFonts w:hint="eastAsia" w:ascii="宋体" w:hAnsi="宋体" w:cs="宋体"/>
          <w:b/>
          <w:bCs/>
          <w:sz w:val="30"/>
          <w:szCs w:val="30"/>
          <w:lang w:val="en-US" w:eastAsia="zh-CN"/>
        </w:rPr>
      </w:pPr>
      <w:r>
        <w:rPr>
          <w:rFonts w:hint="eastAsia" w:ascii="宋体" w:hAnsi="宋体" w:cs="宋体"/>
          <w:b/>
          <w:bCs/>
          <w:sz w:val="30"/>
          <w:szCs w:val="30"/>
          <w:lang w:val="en-US" w:eastAsia="zh-CN"/>
        </w:rPr>
        <w:t>六、本协议一式两份，甲乙双方各执壹份，双方签字（盖章）后生效，到项目验收合格之日终止。</w:t>
      </w:r>
    </w:p>
    <w:p>
      <w:pPr>
        <w:rPr>
          <w:rFonts w:hint="eastAsia"/>
          <w:b/>
          <w:bCs/>
        </w:rPr>
      </w:pPr>
    </w:p>
    <w:p>
      <w:pPr>
        <w:rPr>
          <w:rFonts w:hint="eastAsia"/>
        </w:rPr>
      </w:pPr>
    </w:p>
    <w:p>
      <w:pPr>
        <w:rPr>
          <w:rFonts w:hint="eastAsia"/>
        </w:rPr>
      </w:pPr>
    </w:p>
    <w:p>
      <w:pPr>
        <w:rPr>
          <w:rFonts w:hint="eastAsia"/>
        </w:rPr>
      </w:pPr>
    </w:p>
    <w:p>
      <w:pPr>
        <w:ind w:firstLine="600" w:firstLineChars="200"/>
        <w:rPr>
          <w:rFonts w:hint="eastAsia" w:ascii="宋体" w:hAnsi="宋体" w:cs="宋体"/>
          <w:sz w:val="30"/>
          <w:szCs w:val="30"/>
          <w:lang w:val="en-US" w:eastAsia="zh-CN"/>
        </w:rPr>
      </w:pPr>
      <w:r>
        <w:rPr>
          <w:rFonts w:hint="eastAsia" w:ascii="宋体" w:hAnsi="宋体" w:cs="宋体"/>
          <w:sz w:val="30"/>
          <w:szCs w:val="30"/>
          <w:lang w:val="en-US" w:eastAsia="zh-CN"/>
        </w:rPr>
        <w:t>甲方(公章)</w:t>
      </w:r>
      <w:r>
        <w:rPr>
          <w:rFonts w:hint="eastAsia" w:ascii="宋体" w:hAnsi="宋体" w:cs="宋体"/>
          <w:sz w:val="30"/>
          <w:szCs w:val="30"/>
          <w:lang w:val="en-US" w:eastAsia="zh-CN"/>
        </w:rPr>
        <w:tab/>
      </w:r>
      <w:r>
        <w:rPr>
          <w:rFonts w:hint="eastAsia" w:ascii="宋体" w:hAnsi="宋体" w:cs="宋体"/>
          <w:sz w:val="30"/>
          <w:szCs w:val="30"/>
          <w:lang w:val="en-US" w:eastAsia="zh-CN"/>
        </w:rPr>
        <w:t xml:space="preserve">               乙方(公章)</w:t>
      </w:r>
    </w:p>
    <w:p>
      <w:pPr>
        <w:ind w:firstLine="600" w:firstLineChars="200"/>
        <w:rPr>
          <w:rFonts w:hint="eastAsia" w:ascii="宋体" w:hAnsi="宋体" w:cs="宋体"/>
          <w:sz w:val="30"/>
          <w:szCs w:val="30"/>
          <w:lang w:val="en-US" w:eastAsia="zh-CN"/>
        </w:rPr>
      </w:pPr>
    </w:p>
    <w:p>
      <w:pPr>
        <w:ind w:firstLine="600" w:firstLineChars="200"/>
        <w:rPr>
          <w:rFonts w:hint="eastAsia" w:ascii="宋体" w:hAnsi="宋体" w:cs="宋体"/>
          <w:sz w:val="30"/>
          <w:szCs w:val="30"/>
          <w:lang w:val="en-US" w:eastAsia="zh-CN"/>
        </w:rPr>
      </w:pPr>
      <w:r>
        <w:rPr>
          <w:rFonts w:hint="eastAsia" w:ascii="宋体" w:hAnsi="宋体" w:cs="宋体"/>
          <w:sz w:val="30"/>
          <w:szCs w:val="30"/>
          <w:lang w:val="en-US" w:eastAsia="zh-CN"/>
        </w:rPr>
        <w:t xml:space="preserve">甲方代表人:      </w:t>
      </w:r>
      <w:r>
        <w:rPr>
          <w:rFonts w:hint="eastAsia" w:ascii="宋体" w:hAnsi="宋体" w:cs="宋体"/>
          <w:sz w:val="30"/>
          <w:szCs w:val="30"/>
          <w:lang w:val="en-US" w:eastAsia="zh-CN"/>
        </w:rPr>
        <w:tab/>
      </w:r>
      <w:r>
        <w:rPr>
          <w:rFonts w:hint="eastAsia" w:ascii="宋体" w:hAnsi="宋体" w:cs="宋体"/>
          <w:sz w:val="30"/>
          <w:szCs w:val="30"/>
          <w:lang w:val="en-US" w:eastAsia="zh-CN"/>
        </w:rPr>
        <w:t xml:space="preserve">         乙方代表人:</w:t>
      </w:r>
      <w:r>
        <w:rPr>
          <w:rFonts w:hint="eastAsia" w:ascii="宋体" w:hAnsi="宋体" w:cs="宋体"/>
          <w:sz w:val="30"/>
          <w:szCs w:val="30"/>
          <w:lang w:val="en-US" w:eastAsia="zh-CN"/>
        </w:rPr>
        <w:tab/>
      </w:r>
    </w:p>
    <w:p>
      <w:pPr>
        <w:ind w:firstLine="600" w:firstLineChars="200"/>
        <w:rPr>
          <w:rFonts w:hint="eastAsia" w:ascii="宋体" w:hAnsi="宋体" w:cs="宋体"/>
          <w:sz w:val="30"/>
          <w:szCs w:val="30"/>
          <w:lang w:val="en-US" w:eastAsia="zh-CN"/>
        </w:rPr>
      </w:pPr>
    </w:p>
    <w:p>
      <w:pPr>
        <w:ind w:firstLine="600" w:firstLineChars="200"/>
        <w:rPr>
          <w:rFonts w:hint="eastAsia" w:ascii="宋体" w:hAnsi="宋体" w:cs="宋体"/>
          <w:sz w:val="30"/>
          <w:szCs w:val="30"/>
          <w:lang w:val="en-US" w:eastAsia="zh-CN"/>
        </w:rPr>
      </w:pPr>
      <w:r>
        <w:rPr>
          <w:rFonts w:hint="eastAsia" w:ascii="宋体" w:hAnsi="宋体" w:cs="宋体"/>
          <w:sz w:val="30"/>
          <w:szCs w:val="30"/>
          <w:lang w:val="en-US" w:eastAsia="zh-CN"/>
        </w:rPr>
        <w:t>年  月</w:t>
      </w:r>
      <w:r>
        <w:rPr>
          <w:rFonts w:hint="eastAsia" w:ascii="宋体" w:hAnsi="宋体" w:cs="宋体"/>
          <w:sz w:val="30"/>
          <w:szCs w:val="30"/>
          <w:lang w:val="en-US" w:eastAsia="zh-CN"/>
        </w:rPr>
        <w:tab/>
      </w:r>
      <w:r>
        <w:rPr>
          <w:rFonts w:hint="eastAsia" w:ascii="宋体" w:hAnsi="宋体" w:cs="宋体"/>
          <w:sz w:val="30"/>
          <w:szCs w:val="30"/>
          <w:lang w:val="en-US" w:eastAsia="zh-CN"/>
        </w:rPr>
        <w:t>日</w:t>
      </w:r>
      <w:r>
        <w:rPr>
          <w:rFonts w:hint="eastAsia" w:ascii="宋体" w:hAnsi="宋体" w:cs="宋体"/>
          <w:sz w:val="30"/>
          <w:szCs w:val="30"/>
          <w:lang w:val="en-US" w:eastAsia="zh-CN"/>
        </w:rPr>
        <w:tab/>
      </w:r>
      <w:r>
        <w:rPr>
          <w:rFonts w:hint="eastAsia" w:ascii="宋体" w:hAnsi="宋体" w:cs="宋体"/>
          <w:sz w:val="30"/>
          <w:szCs w:val="30"/>
          <w:lang w:val="en-US" w:eastAsia="zh-CN"/>
        </w:rPr>
        <w:t xml:space="preserve">                </w:t>
      </w:r>
      <w:bookmarkStart w:id="0" w:name="_GoBack"/>
      <w:bookmarkEnd w:id="0"/>
      <w:r>
        <w:rPr>
          <w:rFonts w:hint="eastAsia" w:ascii="宋体" w:hAnsi="宋体" w:cs="宋体"/>
          <w:sz w:val="30"/>
          <w:szCs w:val="30"/>
          <w:lang w:val="en-US" w:eastAsia="zh-CN"/>
        </w:rPr>
        <w:t xml:space="preserve"> 年   月   日</w:t>
      </w:r>
    </w:p>
    <w:sectPr>
      <w:pgSz w:w="11906" w:h="16838"/>
      <w:pgMar w:top="1440" w:right="1800" w:bottom="1440" w:left="1800" w:header="851" w:footer="992" w:gutter="0"/>
      <w:cols w:space="425" w:num="1"/>
      <w:docGrid w:type="lines" w:linePitch="312" w:charSpace="0"/>
    </w:sectPr>
  </w:body>
</w:document>
</file>